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B9001" w14:textId="4AE09C42" w:rsidR="00A80869" w:rsidRPr="00A80D3B" w:rsidRDefault="00A80869" w:rsidP="00A80869">
      <w:pPr>
        <w:tabs>
          <w:tab w:val="center" w:pos="4536"/>
          <w:tab w:val="right" w:pos="7938"/>
          <w:tab w:val="right" w:pos="9639"/>
        </w:tabs>
        <w:ind w:right="2"/>
        <w:rPr>
          <w:rFonts w:ascii="Arial" w:hAnsi="Arial" w:cs="Arial"/>
          <w:b/>
          <w:bCs/>
          <w:sz w:val="28"/>
        </w:rPr>
      </w:pPr>
      <w:bookmarkStart w:id="0" w:name="_Hlk126856375"/>
      <w:bookmarkStart w:id="1" w:name="_GoBack"/>
      <w:bookmarkEnd w:id="0"/>
      <w:r w:rsidRPr="00A80D3B">
        <w:rPr>
          <w:rFonts w:ascii="Arial" w:hAnsi="Arial" w:cs="Arial"/>
          <w:b/>
          <w:bCs/>
          <w:sz w:val="28"/>
        </w:rPr>
        <w:t>3GPP TSG RAN WG1 #1</w:t>
      </w:r>
      <w:r>
        <w:rPr>
          <w:rFonts w:ascii="Arial" w:hAnsi="Arial" w:cs="Arial"/>
          <w:b/>
          <w:bCs/>
          <w:sz w:val="28"/>
        </w:rPr>
        <w:t>1</w:t>
      </w:r>
      <w:r w:rsidR="0039591D">
        <w:rPr>
          <w:rFonts w:ascii="Arial" w:hAnsi="Arial" w:cs="Arial"/>
          <w:b/>
          <w:bCs/>
          <w:sz w:val="28"/>
        </w:rPr>
        <w:t>2</w:t>
      </w:r>
      <w:r w:rsidRPr="00A80D3B">
        <w:rPr>
          <w:rFonts w:ascii="Arial" w:hAnsi="Arial" w:cs="Arial"/>
          <w:b/>
          <w:bCs/>
          <w:sz w:val="28"/>
        </w:rPr>
        <w:tab/>
      </w:r>
      <w:r w:rsidR="00ED7E19">
        <w:rPr>
          <w:rFonts w:ascii="Arial" w:hAnsi="Arial" w:cs="Arial"/>
          <w:b/>
          <w:bCs/>
          <w:sz w:val="28"/>
        </w:rPr>
        <w:t xml:space="preserve">                  </w:t>
      </w:r>
      <w:r w:rsidR="0039591D">
        <w:rPr>
          <w:rFonts w:ascii="Arial" w:hAnsi="Arial" w:cs="Arial"/>
          <w:b/>
          <w:bCs/>
          <w:sz w:val="28"/>
        </w:rPr>
        <w:t xml:space="preserve">                      </w:t>
      </w:r>
      <w:r w:rsidR="00ED7E19">
        <w:rPr>
          <w:rFonts w:ascii="Arial" w:hAnsi="Arial" w:cs="Arial"/>
          <w:b/>
          <w:bCs/>
          <w:sz w:val="28"/>
        </w:rPr>
        <w:t xml:space="preserve">         </w:t>
      </w:r>
      <w:r w:rsidRPr="00A80D3B">
        <w:rPr>
          <w:rFonts w:ascii="Arial" w:hAnsi="Arial" w:cs="Arial"/>
          <w:b/>
          <w:bCs/>
          <w:sz w:val="28"/>
        </w:rPr>
        <w:tab/>
      </w:r>
      <w:r w:rsidR="001A4270" w:rsidRPr="001A4270">
        <w:rPr>
          <w:rFonts w:ascii="Arial" w:hAnsi="Arial" w:cs="Arial"/>
          <w:b/>
          <w:bCs/>
          <w:sz w:val="28"/>
        </w:rPr>
        <w:t>R1-2300587</w:t>
      </w:r>
    </w:p>
    <w:p w14:paraId="021051B4" w14:textId="03FCCBF0" w:rsidR="00A80869" w:rsidRPr="009513AC" w:rsidRDefault="00F00CC4" w:rsidP="00A808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A80869" w:rsidRPr="00A80D3B">
        <w:rPr>
          <w:rFonts w:ascii="Arial" w:eastAsia="MS Mincho" w:hAnsi="Arial" w:cs="Arial"/>
          <w:b/>
          <w:bCs/>
          <w:sz w:val="28"/>
          <w:lang w:eastAsia="ja-JP"/>
        </w:rPr>
        <w:t xml:space="preserve">, </w:t>
      </w:r>
      <w:r>
        <w:rPr>
          <w:rFonts w:ascii="Arial" w:eastAsia="MS Mincho" w:hAnsi="Arial" w:cs="Arial"/>
          <w:b/>
          <w:bCs/>
          <w:sz w:val="28"/>
          <w:lang w:eastAsia="ja-JP"/>
        </w:rPr>
        <w:t>Greece</w:t>
      </w:r>
      <w:r w:rsidR="00ED7E19">
        <w:rPr>
          <w:rFonts w:ascii="Arial" w:eastAsia="MS Mincho" w:hAnsi="Arial" w:cs="Arial"/>
          <w:b/>
          <w:bCs/>
          <w:sz w:val="28"/>
          <w:lang w:eastAsia="ja-JP"/>
        </w:rPr>
        <w:t>,</w:t>
      </w:r>
      <w:r w:rsidR="00A80869" w:rsidRPr="00A80D3B">
        <w:rPr>
          <w:rFonts w:ascii="Arial" w:eastAsia="MS Mincho" w:hAnsi="Arial" w:cs="Arial"/>
          <w:b/>
          <w:bCs/>
          <w:sz w:val="28"/>
          <w:lang w:eastAsia="ja-JP"/>
        </w:rPr>
        <w:t xml:space="preserve"> </w:t>
      </w:r>
      <w:r w:rsidR="00E62A9D">
        <w:rPr>
          <w:rFonts w:ascii="Arial" w:eastAsia="MS Mincho" w:hAnsi="Arial" w:cs="Arial"/>
          <w:b/>
          <w:bCs/>
          <w:sz w:val="28"/>
          <w:szCs w:val="24"/>
          <w:lang w:eastAsia="ja-JP"/>
        </w:rPr>
        <w:t>Feb</w:t>
      </w:r>
      <w:r w:rsidR="00FE4648">
        <w:rPr>
          <w:rFonts w:ascii="Arial" w:eastAsia="MS Mincho" w:hAnsi="Arial" w:cs="Arial"/>
          <w:b/>
          <w:bCs/>
          <w:sz w:val="28"/>
          <w:szCs w:val="24"/>
          <w:lang w:eastAsia="ja-JP"/>
        </w:rPr>
        <w:t>ruary</w:t>
      </w:r>
      <w:r w:rsidR="00E62A9D">
        <w:rPr>
          <w:rFonts w:ascii="Arial" w:eastAsia="MS Mincho" w:hAnsi="Arial" w:cs="Arial"/>
          <w:b/>
          <w:bCs/>
          <w:sz w:val="28"/>
          <w:szCs w:val="24"/>
          <w:lang w:eastAsia="ja-JP"/>
        </w:rPr>
        <w:t>27</w:t>
      </w:r>
      <w:r w:rsidR="00ED7E19" w:rsidRPr="00ED7E19">
        <w:rPr>
          <w:rFonts w:ascii="Arial" w:eastAsia="MS Mincho" w:hAnsi="Arial" w:cs="Arial"/>
          <w:b/>
          <w:bCs/>
          <w:sz w:val="28"/>
          <w:szCs w:val="24"/>
          <w:vertAlign w:val="superscript"/>
          <w:lang w:eastAsia="ja-JP"/>
        </w:rPr>
        <w:t>th</w:t>
      </w:r>
      <w:r w:rsidR="00ED7E19" w:rsidRPr="00ED7E19">
        <w:rPr>
          <w:rFonts w:ascii="Arial" w:eastAsia="MS Mincho" w:hAnsi="Arial" w:cs="Arial"/>
          <w:b/>
          <w:bCs/>
          <w:sz w:val="28"/>
          <w:szCs w:val="24"/>
          <w:lang w:eastAsia="ja-JP"/>
        </w:rPr>
        <w:t xml:space="preserve"> – </w:t>
      </w:r>
      <w:r w:rsidR="00E62A9D">
        <w:rPr>
          <w:rFonts w:ascii="Arial" w:eastAsia="MS Mincho" w:hAnsi="Arial" w:cs="Arial"/>
          <w:b/>
          <w:bCs/>
          <w:sz w:val="28"/>
          <w:szCs w:val="24"/>
          <w:lang w:eastAsia="ja-JP"/>
        </w:rPr>
        <w:t>Mar</w:t>
      </w:r>
      <w:r w:rsidR="00FE4648">
        <w:rPr>
          <w:rFonts w:ascii="Arial" w:eastAsia="MS Mincho" w:hAnsi="Arial" w:cs="Arial"/>
          <w:b/>
          <w:bCs/>
          <w:sz w:val="28"/>
          <w:szCs w:val="24"/>
          <w:lang w:eastAsia="ja-JP"/>
        </w:rPr>
        <w:t>ch</w:t>
      </w:r>
      <w:r w:rsidR="00E62A9D">
        <w:rPr>
          <w:rFonts w:ascii="Arial" w:eastAsia="MS Mincho" w:hAnsi="Arial" w:cs="Arial"/>
          <w:b/>
          <w:bCs/>
          <w:sz w:val="28"/>
          <w:szCs w:val="24"/>
          <w:lang w:eastAsia="ja-JP"/>
        </w:rPr>
        <w:t>3</w:t>
      </w:r>
      <w:r w:rsidR="00ED7E19" w:rsidRPr="00ED7E19">
        <w:rPr>
          <w:rFonts w:ascii="Arial" w:eastAsia="MS Mincho" w:hAnsi="Arial" w:cs="Arial"/>
          <w:b/>
          <w:bCs/>
          <w:sz w:val="28"/>
          <w:szCs w:val="24"/>
          <w:vertAlign w:val="superscript"/>
          <w:lang w:eastAsia="ja-JP"/>
        </w:rPr>
        <w:t>th</w:t>
      </w:r>
      <w:r w:rsidR="00ED7E19" w:rsidRPr="00ED7E19">
        <w:rPr>
          <w:rFonts w:ascii="Arial" w:eastAsia="MS Mincho" w:hAnsi="Arial" w:cs="Arial"/>
          <w:b/>
          <w:bCs/>
          <w:sz w:val="28"/>
          <w:szCs w:val="24"/>
          <w:lang w:eastAsia="ja-JP"/>
        </w:rPr>
        <w:t>, 202</w:t>
      </w:r>
      <w:r w:rsidR="00E62A9D">
        <w:rPr>
          <w:rFonts w:ascii="Arial" w:eastAsia="MS Mincho" w:hAnsi="Arial" w:cs="Arial"/>
          <w:b/>
          <w:bCs/>
          <w:sz w:val="28"/>
          <w:szCs w:val="24"/>
          <w:lang w:eastAsia="ja-JP"/>
        </w:rPr>
        <w:t>3</w:t>
      </w:r>
    </w:p>
    <w:p w14:paraId="29BB7E43" w14:textId="77777777" w:rsidR="00C86563" w:rsidRPr="00A80869" w:rsidRDefault="00C86563" w:rsidP="0065666C">
      <w:pPr>
        <w:spacing w:before="0" w:after="0" w:line="300" w:lineRule="auto"/>
        <w:ind w:left="1990" w:hanging="1990"/>
        <w:jc w:val="left"/>
        <w:rPr>
          <w:rFonts w:ascii="Arial" w:eastAsia="宋体" w:hAnsi="Arial" w:cs="Arial"/>
          <w:b/>
          <w:sz w:val="22"/>
          <w:szCs w:val="22"/>
          <w:lang w:eastAsia="en-US"/>
        </w:rPr>
      </w:pPr>
    </w:p>
    <w:p w14:paraId="334925BC" w14:textId="0277A6C5" w:rsidR="00517AEA" w:rsidRPr="007A04A9" w:rsidRDefault="00A2099C"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Agenda item:</w:t>
      </w:r>
      <w:r w:rsidRPr="007A04A9">
        <w:rPr>
          <w:rFonts w:ascii="Arial" w:eastAsia="宋体" w:hAnsi="Arial" w:cs="Arial"/>
          <w:b/>
          <w:sz w:val="22"/>
          <w:szCs w:val="22"/>
          <w:lang w:val="en-US" w:eastAsia="en-US"/>
        </w:rPr>
        <w:tab/>
      </w:r>
      <w:r w:rsidR="00885DD3">
        <w:rPr>
          <w:rFonts w:ascii="Arial" w:eastAsia="宋体" w:hAnsi="Arial" w:cs="Arial"/>
          <w:b/>
          <w:sz w:val="22"/>
          <w:szCs w:val="22"/>
          <w:lang w:val="en-US" w:eastAsia="en-US"/>
        </w:rPr>
        <w:t>9.7.1</w:t>
      </w:r>
    </w:p>
    <w:p w14:paraId="18395FC3" w14:textId="77777777" w:rsidR="00517AEA" w:rsidRPr="007A04A9" w:rsidRDefault="00517AEA"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Source:</w:t>
      </w:r>
      <w:r w:rsidRPr="007A04A9">
        <w:rPr>
          <w:rFonts w:ascii="Arial" w:eastAsia="宋体" w:hAnsi="Arial" w:cs="Arial"/>
          <w:b/>
          <w:sz w:val="22"/>
          <w:szCs w:val="22"/>
          <w:lang w:val="en-US" w:eastAsia="en-US"/>
        </w:rPr>
        <w:tab/>
      </w:r>
      <w:r w:rsidRPr="007A04A9">
        <w:rPr>
          <w:rFonts w:ascii="Arial" w:eastAsia="宋体" w:hAnsi="Arial" w:cs="Arial"/>
          <w:b/>
          <w:sz w:val="22"/>
          <w:szCs w:val="22"/>
          <w:lang w:val="en-US" w:eastAsia="en-US"/>
        </w:rPr>
        <w:tab/>
        <w:t>Xiaomi</w:t>
      </w:r>
    </w:p>
    <w:p w14:paraId="6C1B73BC" w14:textId="3C3BDEC5" w:rsidR="00517AEA" w:rsidRPr="007A04A9" w:rsidRDefault="00517AEA"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Title:</w:t>
      </w:r>
      <w:r w:rsidRPr="007A04A9">
        <w:rPr>
          <w:rFonts w:ascii="Arial" w:eastAsia="宋体" w:hAnsi="Arial" w:cs="Arial"/>
          <w:b/>
          <w:sz w:val="22"/>
          <w:szCs w:val="22"/>
          <w:lang w:val="en-US" w:eastAsia="en-US"/>
        </w:rPr>
        <w:tab/>
      </w:r>
      <w:r w:rsidR="002C314D" w:rsidRPr="007A04A9">
        <w:rPr>
          <w:rFonts w:ascii="Arial" w:eastAsia="宋体" w:hAnsi="Arial" w:cs="Arial"/>
          <w:b/>
          <w:sz w:val="22"/>
          <w:szCs w:val="22"/>
          <w:lang w:val="en-US" w:eastAsia="en-US"/>
        </w:rPr>
        <w:t>Discussion on</w:t>
      </w:r>
      <w:r w:rsidR="002C314D">
        <w:rPr>
          <w:rFonts w:ascii="Arial" w:eastAsia="宋体" w:hAnsi="Arial" w:cs="Arial"/>
          <w:b/>
          <w:sz w:val="22"/>
          <w:szCs w:val="22"/>
          <w:lang w:val="en-US" w:eastAsia="en-US"/>
        </w:rPr>
        <w:t xml:space="preserve"> techniques in spatial and power domains</w:t>
      </w:r>
    </w:p>
    <w:p w14:paraId="7433E077" w14:textId="77777777" w:rsidR="00517AEA" w:rsidRPr="007A04A9"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Document for:</w:t>
      </w:r>
      <w:bookmarkStart w:id="2" w:name="DocumentFor"/>
      <w:bookmarkEnd w:id="2"/>
      <w:r w:rsidRPr="007A04A9">
        <w:rPr>
          <w:rFonts w:ascii="Arial" w:eastAsia="宋体" w:hAnsi="Arial" w:cs="Arial"/>
          <w:b/>
          <w:sz w:val="22"/>
          <w:szCs w:val="22"/>
          <w:lang w:val="en-US" w:eastAsia="en-US"/>
        </w:rPr>
        <w:tab/>
        <w:t>Discussion</w:t>
      </w:r>
    </w:p>
    <w:p w14:paraId="110AF7BA" w14:textId="4643A9C9" w:rsidR="006B0612" w:rsidRPr="007A04A9" w:rsidRDefault="00517AEA" w:rsidP="00292ED6">
      <w:pPr>
        <w:pStyle w:val="1"/>
        <w:rPr>
          <w:b/>
        </w:rPr>
      </w:pPr>
      <w:r w:rsidRPr="007A04A9">
        <w:rPr>
          <w:b/>
        </w:rPr>
        <w:t>Introduction</w:t>
      </w:r>
    </w:p>
    <w:p w14:paraId="4E96B9DC" w14:textId="7669E142" w:rsidR="00BB1537" w:rsidRPr="00F166D8" w:rsidRDefault="00BB1537" w:rsidP="0087141F">
      <w:pPr>
        <w:rPr>
          <w:rFonts w:eastAsiaTheme="minorEastAsia"/>
          <w:sz w:val="21"/>
          <w:szCs w:val="21"/>
          <w:lang w:eastAsia="zh-CN"/>
        </w:rPr>
      </w:pPr>
      <w:r w:rsidRPr="00F166D8">
        <w:rPr>
          <w:rFonts w:eastAsiaTheme="minorEastAsia"/>
          <w:sz w:val="21"/>
          <w:szCs w:val="21"/>
          <w:lang w:eastAsia="zh-CN"/>
        </w:rPr>
        <w:t>In RAN</w:t>
      </w:r>
      <w:r w:rsidR="00A6434C" w:rsidRPr="00F166D8">
        <w:rPr>
          <w:rFonts w:eastAsiaTheme="minorEastAsia"/>
          <w:sz w:val="21"/>
          <w:szCs w:val="21"/>
          <w:lang w:eastAsia="zh-CN"/>
        </w:rPr>
        <w:t>1#</w:t>
      </w:r>
      <w:r w:rsidR="009B0D5A" w:rsidRPr="00F166D8">
        <w:rPr>
          <w:rFonts w:eastAsiaTheme="minorEastAsia"/>
          <w:sz w:val="21"/>
          <w:szCs w:val="21"/>
          <w:lang w:eastAsia="zh-CN"/>
        </w:rPr>
        <w:t>98</w:t>
      </w:r>
      <w:r w:rsidR="00634C92" w:rsidRPr="00F166D8">
        <w:rPr>
          <w:rFonts w:eastAsiaTheme="minorEastAsia"/>
          <w:sz w:val="21"/>
          <w:szCs w:val="21"/>
          <w:lang w:eastAsia="zh-CN"/>
        </w:rPr>
        <w:t xml:space="preserve"> </w:t>
      </w:r>
      <w:r w:rsidR="00634C92" w:rsidRPr="00F166D8">
        <w:rPr>
          <w:rFonts w:eastAsiaTheme="minorEastAsia" w:hint="eastAsia"/>
          <w:sz w:val="21"/>
          <w:szCs w:val="21"/>
          <w:lang w:eastAsia="zh-CN"/>
        </w:rPr>
        <w:t>meetin</w:t>
      </w:r>
      <w:r w:rsidR="00071A17" w:rsidRPr="00F166D8">
        <w:rPr>
          <w:rFonts w:eastAsiaTheme="minorEastAsia"/>
          <w:sz w:val="21"/>
          <w:szCs w:val="21"/>
          <w:lang w:eastAsia="zh-CN"/>
        </w:rPr>
        <w:t>g</w:t>
      </w:r>
      <w:r w:rsidR="0087141F" w:rsidRPr="00F166D8">
        <w:rPr>
          <w:rFonts w:eastAsiaTheme="minorEastAsia"/>
          <w:sz w:val="21"/>
          <w:szCs w:val="21"/>
          <w:lang w:eastAsia="zh-CN"/>
        </w:rPr>
        <w:t xml:space="preserve">, </w:t>
      </w:r>
      <w:r w:rsidR="007D35CA" w:rsidRPr="00F166D8">
        <w:rPr>
          <w:rFonts w:eastAsiaTheme="minorEastAsia"/>
          <w:sz w:val="21"/>
          <w:szCs w:val="21"/>
          <w:lang w:eastAsia="zh-CN"/>
        </w:rPr>
        <w:t xml:space="preserve">the WID for network </w:t>
      </w:r>
      <w:r w:rsidR="00071A17" w:rsidRPr="00F166D8">
        <w:rPr>
          <w:rFonts w:eastAsiaTheme="minorEastAsia"/>
          <w:sz w:val="21"/>
          <w:szCs w:val="21"/>
          <w:lang w:eastAsia="zh-CN"/>
        </w:rPr>
        <w:t xml:space="preserve">energy savings was concluded in </w:t>
      </w:r>
      <w:r w:rsidR="00AC5E2A" w:rsidRPr="00F166D8">
        <w:rPr>
          <w:rFonts w:eastAsiaTheme="minorEastAsia"/>
          <w:sz w:val="21"/>
          <w:szCs w:val="21"/>
          <w:lang w:eastAsia="zh-CN"/>
        </w:rPr>
        <w:fldChar w:fldCharType="begin"/>
      </w:r>
      <w:r w:rsidR="00AC5E2A" w:rsidRPr="00F166D8">
        <w:rPr>
          <w:rFonts w:eastAsiaTheme="minorEastAsia"/>
          <w:sz w:val="21"/>
          <w:szCs w:val="21"/>
          <w:lang w:eastAsia="zh-CN"/>
        </w:rPr>
        <w:instrText xml:space="preserve"> REF _Ref127520781 \r \h </w:instrText>
      </w:r>
      <w:r w:rsidR="00F166D8">
        <w:rPr>
          <w:rFonts w:eastAsiaTheme="minorEastAsia"/>
          <w:sz w:val="21"/>
          <w:szCs w:val="21"/>
          <w:lang w:eastAsia="zh-CN"/>
        </w:rPr>
        <w:instrText xml:space="preserve"> \* MERGEFORMAT </w:instrText>
      </w:r>
      <w:r w:rsidR="00AC5E2A" w:rsidRPr="00F166D8">
        <w:rPr>
          <w:rFonts w:eastAsiaTheme="minorEastAsia"/>
          <w:sz w:val="21"/>
          <w:szCs w:val="21"/>
          <w:lang w:eastAsia="zh-CN"/>
        </w:rPr>
      </w:r>
      <w:r w:rsidR="00AC5E2A" w:rsidRPr="00F166D8">
        <w:rPr>
          <w:rFonts w:eastAsiaTheme="minorEastAsia"/>
          <w:sz w:val="21"/>
          <w:szCs w:val="21"/>
          <w:lang w:eastAsia="zh-CN"/>
        </w:rPr>
        <w:fldChar w:fldCharType="separate"/>
      </w:r>
      <w:r w:rsidR="00ED1A37">
        <w:rPr>
          <w:rFonts w:eastAsiaTheme="minorEastAsia"/>
          <w:sz w:val="21"/>
          <w:szCs w:val="21"/>
          <w:lang w:eastAsia="zh-CN"/>
        </w:rPr>
        <w:t>[1]</w:t>
      </w:r>
      <w:r w:rsidR="00AC5E2A" w:rsidRPr="00F166D8">
        <w:rPr>
          <w:rFonts w:eastAsiaTheme="minorEastAsia"/>
          <w:sz w:val="21"/>
          <w:szCs w:val="21"/>
          <w:lang w:eastAsia="zh-CN"/>
        </w:rPr>
        <w:fldChar w:fldCharType="end"/>
      </w:r>
      <w:r w:rsidR="00071A17" w:rsidRPr="00F166D8">
        <w:rPr>
          <w:rFonts w:eastAsiaTheme="minorEastAsia"/>
          <w:sz w:val="21"/>
          <w:szCs w:val="21"/>
          <w:lang w:eastAsia="zh-CN"/>
        </w:rPr>
        <w:t>, with the following objectives:</w:t>
      </w:r>
    </w:p>
    <w:tbl>
      <w:tblPr>
        <w:tblStyle w:val="af"/>
        <w:tblW w:w="5000" w:type="pct"/>
        <w:tblLook w:val="04A0" w:firstRow="1" w:lastRow="0" w:firstColumn="1" w:lastColumn="0" w:noHBand="0" w:noVBand="1"/>
      </w:tblPr>
      <w:tblGrid>
        <w:gridCol w:w="9962"/>
      </w:tblGrid>
      <w:tr w:rsidR="0010436B" w:rsidRPr="00536559" w14:paraId="6E9D1CE0" w14:textId="77777777" w:rsidTr="00284061">
        <w:trPr>
          <w:trHeight w:val="2684"/>
        </w:trPr>
        <w:tc>
          <w:tcPr>
            <w:tcW w:w="5000" w:type="pct"/>
          </w:tcPr>
          <w:p w14:paraId="788AF3BA" w14:textId="77777777" w:rsidR="005F2934" w:rsidRPr="00F166D8" w:rsidRDefault="005F2934" w:rsidP="005F2934">
            <w:pPr>
              <w:spacing w:before="0" w:after="0" w:line="240" w:lineRule="auto"/>
              <w:jc w:val="left"/>
              <w:rPr>
                <w:rFonts w:eastAsia="宋体"/>
                <w:bCs/>
                <w:sz w:val="21"/>
                <w:szCs w:val="21"/>
                <w:lang w:eastAsia="en-GB"/>
              </w:rPr>
            </w:pPr>
            <w:r w:rsidRPr="00F166D8">
              <w:rPr>
                <w:rFonts w:eastAsia="宋体"/>
                <w:bCs/>
                <w:sz w:val="21"/>
                <w:szCs w:val="21"/>
                <w:lang w:eastAsia="en-GB"/>
              </w:rPr>
              <w:t>The</w:t>
            </w:r>
            <w:r w:rsidRPr="00F166D8">
              <w:rPr>
                <w:rFonts w:eastAsia="宋体" w:hint="eastAsia"/>
                <w:bCs/>
                <w:sz w:val="21"/>
                <w:szCs w:val="21"/>
                <w:lang w:eastAsia="en-GB"/>
              </w:rPr>
              <w:t xml:space="preserve"> </w:t>
            </w:r>
            <w:r w:rsidRPr="00F166D8">
              <w:rPr>
                <w:rFonts w:eastAsia="宋体"/>
                <w:bCs/>
                <w:sz w:val="21"/>
                <w:szCs w:val="21"/>
                <w:lang w:eastAsia="en-GB"/>
              </w:rPr>
              <w:t>objectives of the work item are the following:</w:t>
            </w:r>
          </w:p>
          <w:p w14:paraId="05B52D25" w14:textId="77777777" w:rsidR="005F2934" w:rsidRPr="00F166D8" w:rsidRDefault="005F2934" w:rsidP="005F2934">
            <w:pPr>
              <w:spacing w:before="0" w:after="0" w:line="240" w:lineRule="auto"/>
              <w:jc w:val="left"/>
              <w:rPr>
                <w:rFonts w:eastAsia="宋体"/>
                <w:bCs/>
                <w:sz w:val="21"/>
                <w:szCs w:val="21"/>
                <w:lang w:eastAsia="en-GB"/>
              </w:rPr>
            </w:pPr>
          </w:p>
          <w:p w14:paraId="1291A09D" w14:textId="77777777" w:rsidR="005F2934" w:rsidRPr="00F166D8" w:rsidRDefault="005F2934" w:rsidP="005F2934">
            <w:pPr>
              <w:numPr>
                <w:ilvl w:val="0"/>
                <w:numId w:val="47"/>
              </w:numPr>
              <w:spacing w:before="0" w:after="0" w:line="240" w:lineRule="auto"/>
              <w:ind w:leftChars="100" w:left="620"/>
              <w:jc w:val="left"/>
              <w:rPr>
                <w:rFonts w:eastAsia="宋体"/>
                <w:bCs/>
                <w:sz w:val="21"/>
                <w:szCs w:val="21"/>
                <w:lang w:eastAsia="en-GB"/>
              </w:rPr>
            </w:pPr>
            <w:r w:rsidRPr="00F166D8">
              <w:rPr>
                <w:rFonts w:eastAsia="宋体"/>
                <w:bCs/>
                <w:sz w:val="21"/>
                <w:szCs w:val="21"/>
                <w:lang w:eastAsia="en-GB"/>
              </w:rPr>
              <w:t xml:space="preserve">Specify SSB-less </w:t>
            </w:r>
            <w:proofErr w:type="spellStart"/>
            <w:r w:rsidRPr="00F166D8">
              <w:rPr>
                <w:rFonts w:eastAsia="宋体"/>
                <w:bCs/>
                <w:sz w:val="21"/>
                <w:szCs w:val="21"/>
                <w:lang w:eastAsia="en-GB"/>
              </w:rPr>
              <w:t>SCell</w:t>
            </w:r>
            <w:proofErr w:type="spellEnd"/>
            <w:r w:rsidRPr="00F166D8">
              <w:rPr>
                <w:rFonts w:eastAsia="宋体"/>
                <w:bCs/>
                <w:sz w:val="21"/>
                <w:szCs w:val="21"/>
                <w:lang w:eastAsia="en-GB"/>
              </w:rPr>
              <w:t xml:space="preserve"> operation for inter-band CA for FR1 and co-located cells, if found feasible by RAN4 study, where a UE measures SSB transmitted on </w:t>
            </w:r>
            <w:proofErr w:type="spellStart"/>
            <w:r w:rsidRPr="00F166D8">
              <w:rPr>
                <w:rFonts w:eastAsia="宋体"/>
                <w:bCs/>
                <w:sz w:val="21"/>
                <w:szCs w:val="21"/>
                <w:lang w:eastAsia="en-GB"/>
              </w:rPr>
              <w:t>PCell</w:t>
            </w:r>
            <w:proofErr w:type="spellEnd"/>
            <w:r w:rsidRPr="00F166D8">
              <w:rPr>
                <w:rFonts w:eastAsia="宋体"/>
                <w:bCs/>
                <w:sz w:val="21"/>
                <w:szCs w:val="21"/>
                <w:lang w:eastAsia="en-GB"/>
              </w:rPr>
              <w:t xml:space="preserve"> or another </w:t>
            </w:r>
            <w:proofErr w:type="spellStart"/>
            <w:r w:rsidRPr="00F166D8">
              <w:rPr>
                <w:rFonts w:eastAsia="宋体"/>
                <w:bCs/>
                <w:sz w:val="21"/>
                <w:szCs w:val="21"/>
                <w:lang w:eastAsia="en-GB"/>
              </w:rPr>
              <w:t>SCell</w:t>
            </w:r>
            <w:proofErr w:type="spellEnd"/>
            <w:r w:rsidRPr="00F166D8">
              <w:rPr>
                <w:rFonts w:eastAsia="宋体"/>
                <w:bCs/>
                <w:sz w:val="21"/>
                <w:szCs w:val="21"/>
                <w:lang w:eastAsia="en-GB"/>
              </w:rPr>
              <w:t xml:space="preserve"> for an </w:t>
            </w:r>
            <w:proofErr w:type="spellStart"/>
            <w:r w:rsidRPr="00F166D8">
              <w:rPr>
                <w:rFonts w:eastAsia="宋体"/>
                <w:bCs/>
                <w:sz w:val="21"/>
                <w:szCs w:val="21"/>
                <w:lang w:eastAsia="en-GB"/>
              </w:rPr>
              <w:t>SCell’s</w:t>
            </w:r>
            <w:proofErr w:type="spellEnd"/>
            <w:r w:rsidRPr="00F166D8">
              <w:rPr>
                <w:rFonts w:eastAsia="宋体"/>
                <w:bCs/>
                <w:sz w:val="21"/>
                <w:szCs w:val="21"/>
                <w:lang w:eastAsia="en-GB"/>
              </w:rPr>
              <w:t xml:space="preserve"> time/frequency synchronization (including downlink AGC), and L1/L3 measurements, including potential enhancement on </w:t>
            </w:r>
            <w:proofErr w:type="spellStart"/>
            <w:r w:rsidRPr="00F166D8">
              <w:rPr>
                <w:rFonts w:eastAsia="宋体"/>
                <w:bCs/>
                <w:sz w:val="21"/>
                <w:szCs w:val="21"/>
                <w:lang w:eastAsia="en-GB"/>
              </w:rPr>
              <w:t>SCell</w:t>
            </w:r>
            <w:proofErr w:type="spellEnd"/>
            <w:r w:rsidRPr="00F166D8">
              <w:rPr>
                <w:rFonts w:eastAsia="宋体"/>
                <w:bCs/>
                <w:sz w:val="21"/>
                <w:szCs w:val="21"/>
                <w:lang w:eastAsia="en-GB"/>
              </w:rPr>
              <w:t xml:space="preserve"> activation procedures if necessary [RAN4, RAN2]</w:t>
            </w:r>
          </w:p>
          <w:p w14:paraId="77CB550A" w14:textId="77777777" w:rsidR="005F2934" w:rsidRPr="00F166D8" w:rsidRDefault="005F2934" w:rsidP="005F2934">
            <w:pPr>
              <w:spacing w:before="0" w:after="0" w:line="240" w:lineRule="auto"/>
              <w:ind w:left="620"/>
              <w:jc w:val="left"/>
              <w:rPr>
                <w:rFonts w:eastAsia="宋体"/>
                <w:bCs/>
                <w:sz w:val="21"/>
                <w:szCs w:val="21"/>
                <w:lang w:eastAsia="en-GB"/>
              </w:rPr>
            </w:pPr>
          </w:p>
          <w:p w14:paraId="4E8A4EB4" w14:textId="77777777" w:rsidR="005F2934" w:rsidRPr="00F166D8" w:rsidRDefault="005F2934" w:rsidP="005F2934">
            <w:pPr>
              <w:numPr>
                <w:ilvl w:val="0"/>
                <w:numId w:val="47"/>
              </w:numPr>
              <w:spacing w:before="0" w:after="0" w:line="240" w:lineRule="auto"/>
              <w:ind w:leftChars="100" w:left="620"/>
              <w:jc w:val="left"/>
              <w:rPr>
                <w:rFonts w:eastAsia="宋体"/>
                <w:bCs/>
                <w:sz w:val="21"/>
                <w:szCs w:val="21"/>
                <w:lang w:eastAsia="en-GB"/>
              </w:rPr>
            </w:pPr>
            <w:r w:rsidRPr="00F166D8">
              <w:rPr>
                <w:rFonts w:eastAsia="宋体"/>
                <w:bCs/>
                <w:sz w:val="21"/>
                <w:szCs w:val="21"/>
                <w:lang w:eastAsia="en-GB"/>
              </w:rPr>
              <w:t>Specify enhancement on cell DTX/DRX mechanism including the alignment of cell DTX/DRX and UE DRX in RRC_CONNECTED mode, and inter-node information exchange on cell DTX/DRX [RAN2, RAN1, RAN3]</w:t>
            </w:r>
          </w:p>
          <w:p w14:paraId="2AFA22CA" w14:textId="77777777" w:rsidR="005F2934" w:rsidRPr="00F166D8" w:rsidRDefault="005F2934" w:rsidP="005F2934">
            <w:pPr>
              <w:numPr>
                <w:ilvl w:val="0"/>
                <w:numId w:val="48"/>
              </w:numPr>
              <w:spacing w:beforeLines="50" w:before="120" w:afterLines="50" w:after="120" w:line="240" w:lineRule="auto"/>
              <w:ind w:left="1049" w:hanging="329"/>
              <w:jc w:val="left"/>
              <w:rPr>
                <w:rFonts w:eastAsia="宋体"/>
                <w:bCs/>
                <w:sz w:val="21"/>
                <w:szCs w:val="21"/>
                <w:lang w:val="en-US" w:eastAsia="zh-CN"/>
              </w:rPr>
            </w:pPr>
            <w:r w:rsidRPr="00F166D8">
              <w:rPr>
                <w:rFonts w:eastAsia="宋体"/>
                <w:bCs/>
                <w:sz w:val="21"/>
                <w:szCs w:val="21"/>
                <w:lang w:val="en-US" w:eastAsia="zh-CN"/>
              </w:rPr>
              <w:t>Note: No change for SSB transmission due to cell DTX/DRX.</w:t>
            </w:r>
          </w:p>
          <w:p w14:paraId="5915593A" w14:textId="77777777" w:rsidR="005F2934" w:rsidRPr="00F166D8" w:rsidRDefault="005F2934" w:rsidP="005F2934">
            <w:pPr>
              <w:numPr>
                <w:ilvl w:val="0"/>
                <w:numId w:val="48"/>
              </w:numPr>
              <w:spacing w:beforeLines="50" w:before="120" w:afterLines="50" w:after="120" w:line="240" w:lineRule="auto"/>
              <w:ind w:left="1049" w:hanging="329"/>
              <w:jc w:val="left"/>
              <w:rPr>
                <w:rFonts w:eastAsia="宋体"/>
                <w:bCs/>
                <w:sz w:val="21"/>
                <w:szCs w:val="21"/>
                <w:lang w:val="en-US" w:eastAsia="zh-CN"/>
              </w:rPr>
            </w:pPr>
            <w:r w:rsidRPr="00F166D8">
              <w:rPr>
                <w:rFonts w:eastAsia="宋体"/>
                <w:bCs/>
                <w:sz w:val="21"/>
                <w:szCs w:val="21"/>
                <w:lang w:val="en-US" w:eastAsia="zh-CN"/>
              </w:rPr>
              <w:t>Note: The impact to IDLE/INACTIVE UEs due to the above enhancement should be avoided.</w:t>
            </w:r>
          </w:p>
          <w:p w14:paraId="230CE89A" w14:textId="77777777" w:rsidR="005F2934" w:rsidRPr="00F166D8" w:rsidRDefault="005F2934" w:rsidP="005F2934">
            <w:pPr>
              <w:numPr>
                <w:ilvl w:val="0"/>
                <w:numId w:val="47"/>
              </w:numPr>
              <w:spacing w:before="240" w:after="0" w:line="240" w:lineRule="auto"/>
              <w:ind w:leftChars="100" w:left="620"/>
              <w:jc w:val="left"/>
              <w:rPr>
                <w:rFonts w:eastAsia="宋体"/>
                <w:bCs/>
                <w:sz w:val="21"/>
                <w:szCs w:val="21"/>
                <w:lang w:eastAsia="en-GB"/>
              </w:rPr>
            </w:pPr>
            <w:r w:rsidRPr="00F166D8">
              <w:rPr>
                <w:rFonts w:eastAsia="宋体"/>
                <w:bCs/>
                <w:sz w:val="21"/>
                <w:szCs w:val="21"/>
                <w:lang w:eastAsia="en-GB"/>
              </w:rPr>
              <w:t>Specify the following techniques in spatial and power domains</w:t>
            </w:r>
          </w:p>
          <w:p w14:paraId="41443051" w14:textId="77777777" w:rsidR="005F2934" w:rsidRPr="00F166D8" w:rsidRDefault="005F2934" w:rsidP="005F2934">
            <w:pPr>
              <w:numPr>
                <w:ilvl w:val="0"/>
                <w:numId w:val="48"/>
              </w:numPr>
              <w:spacing w:beforeLines="50" w:before="120" w:afterLines="50" w:after="120" w:line="240" w:lineRule="auto"/>
              <w:ind w:left="1049" w:hanging="329"/>
              <w:jc w:val="left"/>
              <w:rPr>
                <w:rFonts w:eastAsia="宋体"/>
                <w:bCs/>
                <w:sz w:val="21"/>
                <w:szCs w:val="21"/>
                <w:lang w:val="en-US" w:eastAsia="zh-CN"/>
              </w:rPr>
            </w:pPr>
            <w:r w:rsidRPr="00F166D8">
              <w:rPr>
                <w:rFonts w:eastAsia="宋体"/>
                <w:bCs/>
                <w:sz w:val="21"/>
                <w:szCs w:val="21"/>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6FFE5B21" w14:textId="77777777" w:rsidR="005F2934" w:rsidRPr="00F166D8" w:rsidRDefault="005F2934" w:rsidP="005F2934">
            <w:pPr>
              <w:numPr>
                <w:ilvl w:val="0"/>
                <w:numId w:val="48"/>
              </w:numPr>
              <w:spacing w:beforeLines="50" w:before="120" w:afterLines="50" w:after="120" w:line="240" w:lineRule="auto"/>
              <w:ind w:left="1049" w:hanging="329"/>
              <w:jc w:val="left"/>
              <w:rPr>
                <w:rFonts w:eastAsia="宋体"/>
                <w:bCs/>
                <w:sz w:val="21"/>
                <w:szCs w:val="21"/>
                <w:lang w:val="en-US" w:eastAsia="zh-CN"/>
              </w:rPr>
            </w:pPr>
            <w:r w:rsidRPr="00F166D8">
              <w:rPr>
                <w:rFonts w:eastAsia="宋体"/>
                <w:bCs/>
                <w:sz w:val="21"/>
                <w:szCs w:val="21"/>
                <w:lang w:val="en-US" w:eastAsia="zh-CN"/>
              </w:rPr>
              <w:t>Specify necessary enhancements on CSI related procedures including measurement and report, and signaling to enable efficient adaptation of power offset values between PDSCH and CSI-RS [RAN1, RAN2]</w:t>
            </w:r>
          </w:p>
          <w:p w14:paraId="0BFAFAAD" w14:textId="77777777" w:rsidR="005F2934" w:rsidRPr="00F166D8" w:rsidRDefault="005F2934" w:rsidP="005F2934">
            <w:pPr>
              <w:numPr>
                <w:ilvl w:val="0"/>
                <w:numId w:val="48"/>
              </w:numPr>
              <w:spacing w:beforeLines="50" w:before="120" w:afterLines="50" w:after="120" w:line="240" w:lineRule="auto"/>
              <w:ind w:left="1049" w:hanging="329"/>
              <w:jc w:val="left"/>
              <w:rPr>
                <w:rFonts w:eastAsia="宋体"/>
                <w:bCs/>
                <w:sz w:val="21"/>
                <w:szCs w:val="21"/>
                <w:lang w:val="en-US" w:eastAsia="zh-CN"/>
              </w:rPr>
            </w:pPr>
            <w:r w:rsidRPr="00F166D8">
              <w:rPr>
                <w:rFonts w:eastAsia="宋体"/>
                <w:bCs/>
                <w:sz w:val="21"/>
                <w:szCs w:val="21"/>
                <w:lang w:val="en-US" w:eastAsia="zh-CN"/>
              </w:rPr>
              <w:t>Note: Above objectives are only for UE specific channels/signals</w:t>
            </w:r>
          </w:p>
          <w:p w14:paraId="366F71BA" w14:textId="77777777" w:rsidR="005F2934" w:rsidRPr="00F166D8" w:rsidRDefault="005F2934" w:rsidP="005F2934">
            <w:pPr>
              <w:numPr>
                <w:ilvl w:val="0"/>
                <w:numId w:val="48"/>
              </w:numPr>
              <w:spacing w:beforeLines="50" w:before="120" w:afterLines="50" w:after="120" w:line="240" w:lineRule="auto"/>
              <w:ind w:left="1049" w:hanging="329"/>
              <w:jc w:val="left"/>
              <w:rPr>
                <w:rFonts w:eastAsia="宋体"/>
                <w:bCs/>
                <w:sz w:val="21"/>
                <w:szCs w:val="21"/>
                <w:lang w:val="en-US" w:eastAsia="zh-CN"/>
              </w:rPr>
            </w:pPr>
            <w:r w:rsidRPr="00F166D8">
              <w:rPr>
                <w:rFonts w:eastAsia="宋体"/>
                <w:bCs/>
                <w:sz w:val="21"/>
                <w:szCs w:val="21"/>
                <w:lang w:val="en-US" w:eastAsia="zh-CN"/>
              </w:rPr>
              <w:t>Note: Legacy UE CSI/CSI-RS capabilities applies when considering total number of CSI reports and requirements</w:t>
            </w:r>
          </w:p>
          <w:p w14:paraId="6C6AACDB" w14:textId="77777777" w:rsidR="005F2934" w:rsidRPr="00F166D8" w:rsidRDefault="005F2934" w:rsidP="005F2934">
            <w:pPr>
              <w:autoSpaceDE/>
              <w:autoSpaceDN/>
              <w:adjustRightInd/>
              <w:spacing w:before="0" w:after="0" w:line="240" w:lineRule="auto"/>
              <w:ind w:left="1049"/>
              <w:textAlignment w:val="auto"/>
              <w:rPr>
                <w:rFonts w:ascii="Times" w:eastAsia="宋体" w:hAnsi="Times" w:cs="Times"/>
                <w:bCs/>
                <w:iCs/>
                <w:sz w:val="21"/>
                <w:szCs w:val="21"/>
                <w:lang w:val="en-US" w:eastAsia="zh-CN"/>
              </w:rPr>
            </w:pPr>
          </w:p>
          <w:p w14:paraId="537647EA" w14:textId="77777777" w:rsidR="005F2934" w:rsidRPr="00F166D8" w:rsidRDefault="005F2934" w:rsidP="005F2934">
            <w:pPr>
              <w:numPr>
                <w:ilvl w:val="0"/>
                <w:numId w:val="47"/>
              </w:numPr>
              <w:spacing w:before="0" w:after="0" w:line="240" w:lineRule="auto"/>
              <w:ind w:leftChars="100" w:left="620"/>
              <w:jc w:val="left"/>
              <w:rPr>
                <w:rFonts w:eastAsia="宋体"/>
                <w:bCs/>
                <w:sz w:val="21"/>
                <w:szCs w:val="21"/>
                <w:lang w:eastAsia="en-GB"/>
              </w:rPr>
            </w:pPr>
            <w:r w:rsidRPr="00F166D8">
              <w:rPr>
                <w:rFonts w:eastAsia="宋体"/>
                <w:bCs/>
                <w:sz w:val="21"/>
                <w:szCs w:val="21"/>
                <w:lang w:eastAsia="en-GB"/>
              </w:rPr>
              <w:t xml:space="preserve">Specify mechanism(s) to prevent legacy UEs camping on cells adopting the Rel-18 NES techniques, if necessary [RAN2] </w:t>
            </w:r>
          </w:p>
          <w:p w14:paraId="7BB1CDAC" w14:textId="77777777" w:rsidR="005F2934" w:rsidRPr="00F166D8" w:rsidRDefault="005F2934" w:rsidP="005F2934">
            <w:pPr>
              <w:spacing w:before="0" w:after="0" w:line="240" w:lineRule="auto"/>
              <w:ind w:left="620"/>
              <w:jc w:val="left"/>
              <w:rPr>
                <w:rFonts w:eastAsia="宋体"/>
                <w:bCs/>
                <w:sz w:val="21"/>
                <w:szCs w:val="21"/>
                <w:lang w:eastAsia="en-GB"/>
              </w:rPr>
            </w:pPr>
          </w:p>
          <w:p w14:paraId="6F2C2E60" w14:textId="77777777" w:rsidR="005F2934" w:rsidRPr="00F166D8" w:rsidRDefault="005F2934" w:rsidP="005F2934">
            <w:pPr>
              <w:numPr>
                <w:ilvl w:val="0"/>
                <w:numId w:val="47"/>
              </w:numPr>
              <w:spacing w:before="0" w:after="0" w:line="240" w:lineRule="auto"/>
              <w:ind w:leftChars="100" w:left="620"/>
              <w:jc w:val="left"/>
              <w:rPr>
                <w:rFonts w:eastAsia="宋体"/>
                <w:bCs/>
                <w:sz w:val="21"/>
                <w:szCs w:val="21"/>
                <w:lang w:eastAsia="en-GB"/>
              </w:rPr>
            </w:pPr>
            <w:r w:rsidRPr="00F166D8">
              <w:rPr>
                <w:rFonts w:eastAsia="宋体"/>
                <w:bCs/>
                <w:sz w:val="21"/>
                <w:szCs w:val="21"/>
                <w:lang w:eastAsia="en-GB"/>
              </w:rPr>
              <w:t>Specify CHO procedure enhancement(s) in case source/target cell is in NES mode [RAN2]</w:t>
            </w:r>
          </w:p>
          <w:p w14:paraId="0CFC127D" w14:textId="77777777" w:rsidR="005F2934" w:rsidRPr="00F166D8" w:rsidRDefault="005F2934" w:rsidP="005F2934">
            <w:pPr>
              <w:spacing w:before="0" w:after="0" w:line="240" w:lineRule="auto"/>
              <w:ind w:left="620"/>
              <w:jc w:val="left"/>
              <w:rPr>
                <w:rFonts w:eastAsia="宋体"/>
                <w:bCs/>
                <w:sz w:val="21"/>
                <w:szCs w:val="21"/>
                <w:lang w:val="en-US" w:eastAsia="en-GB"/>
              </w:rPr>
            </w:pPr>
          </w:p>
          <w:p w14:paraId="3D5DF165" w14:textId="77777777" w:rsidR="005F2934" w:rsidRPr="00F166D8" w:rsidRDefault="005F2934" w:rsidP="005F2934">
            <w:pPr>
              <w:numPr>
                <w:ilvl w:val="0"/>
                <w:numId w:val="47"/>
              </w:numPr>
              <w:spacing w:before="0" w:after="0" w:line="240" w:lineRule="auto"/>
              <w:ind w:leftChars="100" w:left="620"/>
              <w:jc w:val="left"/>
              <w:rPr>
                <w:rFonts w:eastAsia="宋体"/>
                <w:bCs/>
                <w:sz w:val="21"/>
                <w:szCs w:val="21"/>
                <w:lang w:eastAsia="en-GB"/>
              </w:rPr>
            </w:pPr>
            <w:r w:rsidRPr="00F166D8">
              <w:rPr>
                <w:rFonts w:eastAsia="宋体"/>
                <w:bCs/>
                <w:sz w:val="21"/>
                <w:szCs w:val="21"/>
                <w:lang w:eastAsia="en-GB"/>
              </w:rPr>
              <w:t>Specify inter-node beam activation and enhancements on restricting paging in a limited area [RAN3].</w:t>
            </w:r>
          </w:p>
          <w:p w14:paraId="58027B11" w14:textId="77777777" w:rsidR="005F2934" w:rsidRPr="00F166D8" w:rsidRDefault="005F2934" w:rsidP="005F2934">
            <w:pPr>
              <w:spacing w:before="0" w:after="0" w:line="240" w:lineRule="auto"/>
              <w:jc w:val="left"/>
              <w:rPr>
                <w:rFonts w:eastAsia="宋体"/>
                <w:bCs/>
                <w:sz w:val="21"/>
                <w:szCs w:val="21"/>
                <w:lang w:eastAsia="en-GB"/>
              </w:rPr>
            </w:pPr>
          </w:p>
          <w:p w14:paraId="72383109" w14:textId="77777777" w:rsidR="005F2934" w:rsidRPr="00F166D8" w:rsidRDefault="005F2934" w:rsidP="005F2934">
            <w:pPr>
              <w:numPr>
                <w:ilvl w:val="0"/>
                <w:numId w:val="47"/>
              </w:numPr>
              <w:spacing w:before="0" w:after="0" w:line="240" w:lineRule="auto"/>
              <w:ind w:leftChars="100" w:left="620"/>
              <w:jc w:val="left"/>
              <w:rPr>
                <w:rFonts w:eastAsia="宋体"/>
                <w:bCs/>
                <w:sz w:val="21"/>
                <w:szCs w:val="21"/>
                <w:lang w:eastAsia="en-GB"/>
              </w:rPr>
            </w:pPr>
            <w:r w:rsidRPr="00F166D8">
              <w:rPr>
                <w:rFonts w:eastAsia="宋体" w:hint="eastAsia"/>
                <w:bCs/>
                <w:sz w:val="21"/>
                <w:szCs w:val="21"/>
                <w:lang w:eastAsia="zh-CN"/>
              </w:rPr>
              <w:t>S</w:t>
            </w:r>
            <w:r w:rsidRPr="00F166D8">
              <w:rPr>
                <w:rFonts w:eastAsia="宋体"/>
                <w:bCs/>
                <w:sz w:val="21"/>
                <w:szCs w:val="21"/>
                <w:lang w:eastAsia="zh-CN"/>
              </w:rPr>
              <w:t>pecify the corresponding RRM/RF core requirements, if necessary, for the above features [RAN4]</w:t>
            </w:r>
          </w:p>
          <w:p w14:paraId="59D58005" w14:textId="4F324C39" w:rsidR="00E54441" w:rsidRPr="005F2934" w:rsidRDefault="00E54441" w:rsidP="00B86301">
            <w:pPr>
              <w:tabs>
                <w:tab w:val="left" w:pos="0"/>
                <w:tab w:val="left" w:pos="432"/>
              </w:tabs>
              <w:suppressAutoHyphens/>
              <w:overflowPunct/>
              <w:autoSpaceDE/>
              <w:autoSpaceDN/>
              <w:adjustRightInd/>
              <w:spacing w:before="0" w:after="80" w:line="259" w:lineRule="auto"/>
              <w:jc w:val="left"/>
              <w:textAlignment w:val="auto"/>
              <w:rPr>
                <w:rFonts w:ascii="Times" w:eastAsia="Malgun Gothic" w:hAnsi="Times" w:cs="Times"/>
                <w:lang w:eastAsia="ko-KR"/>
              </w:rPr>
            </w:pPr>
          </w:p>
        </w:tc>
      </w:tr>
    </w:tbl>
    <w:p w14:paraId="2B087D68" w14:textId="7379C217" w:rsidR="00F166D8" w:rsidRPr="00DE3384" w:rsidRDefault="00292ED6" w:rsidP="00292ED6">
      <w:pPr>
        <w:rPr>
          <w:rFonts w:eastAsiaTheme="minorEastAsia"/>
          <w:sz w:val="21"/>
          <w:szCs w:val="21"/>
          <w:lang w:val="en-US" w:eastAsia="zh-CN"/>
        </w:rPr>
      </w:pPr>
      <w:r w:rsidRPr="00F166D8">
        <w:rPr>
          <w:rFonts w:eastAsiaTheme="minorEastAsia"/>
          <w:sz w:val="21"/>
          <w:szCs w:val="21"/>
          <w:lang w:val="en-US" w:eastAsia="zh-CN"/>
        </w:rPr>
        <w:t xml:space="preserve">In this contribution, we discuss </w:t>
      </w:r>
      <w:r w:rsidR="00FB63C4" w:rsidRPr="00F166D8">
        <w:rPr>
          <w:rFonts w:eastAsiaTheme="minorEastAsia"/>
          <w:sz w:val="21"/>
          <w:szCs w:val="21"/>
          <w:lang w:val="en-US" w:eastAsia="zh-CN"/>
        </w:rPr>
        <w:t xml:space="preserve">the </w:t>
      </w:r>
      <w:r w:rsidR="00F166D8" w:rsidRPr="00F166D8">
        <w:rPr>
          <w:rFonts w:eastAsiaTheme="minorEastAsia" w:hint="eastAsia"/>
          <w:sz w:val="21"/>
          <w:szCs w:val="21"/>
          <w:lang w:val="en-US" w:eastAsia="zh-CN"/>
        </w:rPr>
        <w:t>potential</w:t>
      </w:r>
      <w:r w:rsidR="00FB63C4" w:rsidRPr="00F166D8">
        <w:rPr>
          <w:rFonts w:eastAsiaTheme="minorEastAsia"/>
          <w:sz w:val="21"/>
          <w:szCs w:val="21"/>
          <w:lang w:val="en-US" w:eastAsia="zh-CN"/>
        </w:rPr>
        <w:t xml:space="preserve"> enhancements on </w:t>
      </w:r>
      <w:r w:rsidR="003B77D5" w:rsidRPr="00F166D8">
        <w:rPr>
          <w:rFonts w:eastAsiaTheme="minorEastAsia"/>
          <w:sz w:val="21"/>
          <w:szCs w:val="21"/>
          <w:lang w:val="en-US" w:eastAsia="zh-CN"/>
        </w:rPr>
        <w:t>spatial and power domain for network energy saving</w:t>
      </w:r>
      <w:r w:rsidRPr="00F166D8">
        <w:rPr>
          <w:rFonts w:eastAsiaTheme="minorEastAsia"/>
          <w:sz w:val="21"/>
          <w:szCs w:val="21"/>
          <w:lang w:val="en-US" w:eastAsia="zh-CN"/>
        </w:rPr>
        <w:t xml:space="preserve">. </w:t>
      </w:r>
    </w:p>
    <w:p w14:paraId="3F7A20A3" w14:textId="112BDA10" w:rsidR="00CF3764" w:rsidRPr="000E6291" w:rsidRDefault="00971821" w:rsidP="005D30CF">
      <w:pPr>
        <w:pStyle w:val="1"/>
        <w:rPr>
          <w:b/>
        </w:rPr>
      </w:pPr>
      <w:r w:rsidRPr="007A04A9">
        <w:rPr>
          <w:b/>
        </w:rPr>
        <w:lastRenderedPageBreak/>
        <w:t>Discussion</w:t>
      </w:r>
    </w:p>
    <w:p w14:paraId="70F05BD2" w14:textId="755B102A" w:rsidR="00E26FB2" w:rsidRPr="007A04A9" w:rsidRDefault="003B77D5" w:rsidP="00E26FB2">
      <w:pPr>
        <w:pStyle w:val="2"/>
        <w:rPr>
          <w:b/>
        </w:rPr>
      </w:pPr>
      <w:bookmarkStart w:id="3" w:name="_Hlk127201288"/>
      <w:r>
        <w:rPr>
          <w:b/>
        </w:rPr>
        <w:t xml:space="preserve">Spatial domain </w:t>
      </w:r>
    </w:p>
    <w:bookmarkEnd w:id="3"/>
    <w:p w14:paraId="1442418F" w14:textId="5774F0A5" w:rsidR="006E0EE2" w:rsidRPr="008224B1" w:rsidRDefault="00EB0BA0" w:rsidP="008224B1">
      <w:pPr>
        <w:widowControl w:val="0"/>
        <w:overflowPunct/>
        <w:autoSpaceDE/>
        <w:autoSpaceDN/>
        <w:adjustRightInd/>
        <w:spacing w:beforeLines="50" w:before="120" w:after="0" w:line="240" w:lineRule="auto"/>
        <w:textAlignment w:val="auto"/>
        <w:rPr>
          <w:rFonts w:eastAsia="宋体"/>
          <w:bCs/>
          <w:sz w:val="21"/>
          <w:szCs w:val="21"/>
          <w:lang w:val="en-US" w:eastAsia="zh-CN"/>
        </w:rPr>
      </w:pPr>
      <w:r w:rsidRPr="008224B1">
        <w:rPr>
          <w:rFonts w:eastAsia="等线"/>
          <w:kern w:val="2"/>
          <w:sz w:val="21"/>
          <w:szCs w:val="21"/>
          <w:lang w:eastAsia="zh-CN"/>
        </w:rPr>
        <w:t>In spatial domain, t</w:t>
      </w:r>
      <w:r w:rsidR="00E17295" w:rsidRPr="008224B1">
        <w:rPr>
          <w:rFonts w:eastAsia="等线"/>
          <w:kern w:val="2"/>
          <w:sz w:val="21"/>
          <w:szCs w:val="21"/>
          <w:lang w:eastAsia="zh-CN"/>
        </w:rPr>
        <w:t xml:space="preserve">he number of </w:t>
      </w:r>
      <w:proofErr w:type="spellStart"/>
      <w:r w:rsidR="00F166D8" w:rsidRPr="008224B1">
        <w:rPr>
          <w:rFonts w:eastAsia="等线"/>
          <w:kern w:val="2"/>
          <w:sz w:val="21"/>
          <w:szCs w:val="21"/>
          <w:lang w:eastAsia="zh-CN"/>
        </w:rPr>
        <w:t>gNB’s</w:t>
      </w:r>
      <w:proofErr w:type="spellEnd"/>
      <w:r w:rsidR="00F166D8" w:rsidRPr="008224B1">
        <w:rPr>
          <w:rFonts w:eastAsia="等线"/>
          <w:kern w:val="2"/>
          <w:sz w:val="21"/>
          <w:szCs w:val="21"/>
          <w:lang w:eastAsia="zh-CN"/>
        </w:rPr>
        <w:t xml:space="preserve"> </w:t>
      </w:r>
      <w:r w:rsidR="00BD340D" w:rsidRPr="008224B1">
        <w:rPr>
          <w:rFonts w:eastAsia="等线"/>
          <w:kern w:val="2"/>
          <w:sz w:val="21"/>
          <w:szCs w:val="21"/>
          <w:lang w:eastAsia="zh-CN"/>
        </w:rPr>
        <w:t>spatial elements</w:t>
      </w:r>
      <w:r w:rsidR="00E17295" w:rsidRPr="008224B1">
        <w:rPr>
          <w:rFonts w:eastAsia="宋体"/>
          <w:bCs/>
          <w:sz w:val="21"/>
          <w:szCs w:val="21"/>
          <w:lang w:val="en-US" w:eastAsia="zh-CN"/>
        </w:rPr>
        <w:t xml:space="preserve"> (e.g. antenna ports, active transceiver chains)</w:t>
      </w:r>
      <w:r w:rsidR="00BD340D" w:rsidRPr="008224B1">
        <w:rPr>
          <w:rFonts w:eastAsia="宋体"/>
          <w:bCs/>
          <w:sz w:val="21"/>
          <w:szCs w:val="21"/>
          <w:lang w:val="en-US" w:eastAsia="zh-CN"/>
        </w:rPr>
        <w:t xml:space="preserve"> can be </w:t>
      </w:r>
      <w:r w:rsidRPr="008224B1">
        <w:rPr>
          <w:rFonts w:eastAsia="宋体"/>
          <w:bCs/>
          <w:sz w:val="21"/>
          <w:szCs w:val="21"/>
          <w:lang w:val="en-US" w:eastAsia="zh-CN"/>
        </w:rPr>
        <w:t xml:space="preserve">reduced for energy power saving. For instance, </w:t>
      </w:r>
      <w:r w:rsidR="005C7499" w:rsidRPr="008224B1">
        <w:rPr>
          <w:rFonts w:eastAsia="宋体"/>
          <w:bCs/>
          <w:sz w:val="21"/>
          <w:szCs w:val="21"/>
          <w:lang w:val="en-US" w:eastAsia="zh-CN"/>
        </w:rPr>
        <w:t xml:space="preserve">partial spatial elements can be </w:t>
      </w:r>
      <w:r w:rsidR="00860492" w:rsidRPr="008224B1">
        <w:rPr>
          <w:rFonts w:eastAsia="宋体"/>
          <w:bCs/>
          <w:sz w:val="21"/>
          <w:szCs w:val="21"/>
          <w:lang w:val="en-US" w:eastAsia="zh-CN"/>
        </w:rPr>
        <w:t>tu</w:t>
      </w:r>
      <w:r w:rsidR="00ED36CE" w:rsidRPr="008224B1">
        <w:rPr>
          <w:rFonts w:eastAsia="宋体"/>
          <w:bCs/>
          <w:sz w:val="21"/>
          <w:szCs w:val="21"/>
          <w:lang w:val="en-US" w:eastAsia="zh-CN"/>
        </w:rPr>
        <w:t>r</w:t>
      </w:r>
      <w:r w:rsidR="00860492" w:rsidRPr="008224B1">
        <w:rPr>
          <w:rFonts w:eastAsia="宋体"/>
          <w:bCs/>
          <w:sz w:val="21"/>
          <w:szCs w:val="21"/>
          <w:lang w:val="en-US" w:eastAsia="zh-CN"/>
        </w:rPr>
        <w:t xml:space="preserve">ned off </w:t>
      </w:r>
      <w:r w:rsidR="009E4290" w:rsidRPr="008224B1">
        <w:rPr>
          <w:rFonts w:eastAsia="宋体"/>
          <w:bCs/>
          <w:sz w:val="21"/>
          <w:szCs w:val="21"/>
          <w:lang w:val="en-US" w:eastAsia="zh-CN"/>
        </w:rPr>
        <w:t xml:space="preserve">by the </w:t>
      </w:r>
      <w:proofErr w:type="spellStart"/>
      <w:r w:rsidR="009E4290" w:rsidRPr="008224B1">
        <w:rPr>
          <w:rFonts w:eastAsia="宋体"/>
          <w:bCs/>
          <w:sz w:val="21"/>
          <w:szCs w:val="21"/>
          <w:lang w:val="en-US" w:eastAsia="zh-CN"/>
        </w:rPr>
        <w:t>gNB</w:t>
      </w:r>
      <w:proofErr w:type="spellEnd"/>
      <w:r w:rsidR="009E4290" w:rsidRPr="008224B1">
        <w:rPr>
          <w:rFonts w:eastAsia="宋体"/>
          <w:bCs/>
          <w:sz w:val="21"/>
          <w:szCs w:val="21"/>
          <w:lang w:val="en-US" w:eastAsia="zh-CN"/>
        </w:rPr>
        <w:t xml:space="preserve"> </w:t>
      </w:r>
      <w:r w:rsidR="00860492" w:rsidRPr="008224B1">
        <w:rPr>
          <w:rFonts w:eastAsia="宋体"/>
          <w:bCs/>
          <w:sz w:val="21"/>
          <w:szCs w:val="21"/>
          <w:lang w:val="en-US" w:eastAsia="zh-CN"/>
        </w:rPr>
        <w:t xml:space="preserve">when the traffic is not heavy, and </w:t>
      </w:r>
      <w:r w:rsidR="00773823" w:rsidRPr="008224B1">
        <w:rPr>
          <w:rFonts w:eastAsia="宋体"/>
          <w:bCs/>
          <w:sz w:val="21"/>
          <w:szCs w:val="21"/>
          <w:lang w:val="en-US" w:eastAsia="zh-CN"/>
        </w:rPr>
        <w:t>vice versa</w:t>
      </w:r>
      <w:r w:rsidR="00860492" w:rsidRPr="008224B1">
        <w:rPr>
          <w:rFonts w:eastAsia="宋体"/>
          <w:bCs/>
          <w:sz w:val="21"/>
          <w:szCs w:val="21"/>
          <w:lang w:val="en-US" w:eastAsia="zh-CN"/>
        </w:rPr>
        <w:t xml:space="preserve">. </w:t>
      </w:r>
      <w:r w:rsidR="009E4290" w:rsidRPr="008224B1">
        <w:rPr>
          <w:rFonts w:eastAsia="宋体"/>
          <w:bCs/>
          <w:sz w:val="21"/>
          <w:szCs w:val="21"/>
          <w:lang w:val="en-US" w:eastAsia="zh-CN"/>
        </w:rPr>
        <w:t>When the spatial elements are tu</w:t>
      </w:r>
      <w:r w:rsidR="00ED36CE" w:rsidRPr="008224B1">
        <w:rPr>
          <w:rFonts w:eastAsia="宋体"/>
          <w:bCs/>
          <w:sz w:val="21"/>
          <w:szCs w:val="21"/>
          <w:lang w:val="en-US" w:eastAsia="zh-CN"/>
        </w:rPr>
        <w:t>r</w:t>
      </w:r>
      <w:r w:rsidR="009E4290" w:rsidRPr="008224B1">
        <w:rPr>
          <w:rFonts w:eastAsia="宋体"/>
          <w:bCs/>
          <w:sz w:val="21"/>
          <w:szCs w:val="21"/>
          <w:lang w:val="en-US" w:eastAsia="zh-CN"/>
        </w:rPr>
        <w:t>ned off, the antenna ports of CSI-RS mapping to the spatial elements are muted accordingly.</w:t>
      </w:r>
    </w:p>
    <w:p w14:paraId="7617FA18" w14:textId="3C40CD26" w:rsidR="009327BC" w:rsidRPr="008224B1" w:rsidRDefault="00773823" w:rsidP="008224B1">
      <w:pPr>
        <w:widowControl w:val="0"/>
        <w:overflowPunct/>
        <w:autoSpaceDE/>
        <w:autoSpaceDN/>
        <w:adjustRightInd/>
        <w:spacing w:beforeLines="50" w:before="120" w:after="0" w:line="240" w:lineRule="auto"/>
        <w:textAlignment w:val="auto"/>
        <w:rPr>
          <w:rFonts w:eastAsia="等线"/>
          <w:kern w:val="2"/>
          <w:sz w:val="21"/>
          <w:szCs w:val="21"/>
          <w:lang w:eastAsia="zh-CN"/>
        </w:rPr>
      </w:pPr>
      <w:r w:rsidRPr="008224B1">
        <w:rPr>
          <w:rFonts w:eastAsia="等线" w:hint="eastAsia"/>
          <w:kern w:val="2"/>
          <w:sz w:val="21"/>
          <w:szCs w:val="21"/>
          <w:lang w:eastAsia="zh-CN"/>
        </w:rPr>
        <w:t>T</w:t>
      </w:r>
      <w:r w:rsidRPr="008224B1">
        <w:rPr>
          <w:rFonts w:eastAsia="等线"/>
          <w:kern w:val="2"/>
          <w:sz w:val="21"/>
          <w:szCs w:val="21"/>
          <w:lang w:eastAsia="zh-CN"/>
        </w:rPr>
        <w:t xml:space="preserve">o </w:t>
      </w:r>
      <w:r w:rsidR="009E4290" w:rsidRPr="008224B1">
        <w:rPr>
          <w:rFonts w:eastAsia="等线"/>
          <w:kern w:val="2"/>
          <w:sz w:val="21"/>
          <w:szCs w:val="21"/>
          <w:lang w:eastAsia="zh-CN"/>
        </w:rPr>
        <w:t xml:space="preserve">realize the variation in the number of CSI-RS antenna ports, different CSI-RS resources with different number of </w:t>
      </w:r>
      <w:r w:rsidR="00C516A7" w:rsidRPr="008224B1">
        <w:rPr>
          <w:rFonts w:eastAsia="等线"/>
          <w:kern w:val="2"/>
          <w:sz w:val="21"/>
          <w:szCs w:val="21"/>
          <w:lang w:eastAsia="zh-CN"/>
        </w:rPr>
        <w:t xml:space="preserve">antenna ports can be configured according to current </w:t>
      </w:r>
      <w:r w:rsidR="00E10E0A" w:rsidRPr="008224B1">
        <w:rPr>
          <w:rFonts w:eastAsia="等线"/>
          <w:kern w:val="2"/>
          <w:sz w:val="21"/>
          <w:szCs w:val="21"/>
          <w:lang w:eastAsia="zh-CN"/>
        </w:rPr>
        <w:t>specification</w:t>
      </w:r>
      <w:r w:rsidR="00C516A7" w:rsidRPr="008224B1">
        <w:rPr>
          <w:rFonts w:eastAsia="等线"/>
          <w:kern w:val="2"/>
          <w:sz w:val="21"/>
          <w:szCs w:val="21"/>
          <w:lang w:eastAsia="zh-CN"/>
        </w:rPr>
        <w:t>. To be specific, the UE adopts one CSI-RS resource to perform the measurement based on the configuration.</w:t>
      </w:r>
      <w:r w:rsidR="00B712F6" w:rsidRPr="008224B1">
        <w:rPr>
          <w:rFonts w:eastAsia="等线"/>
          <w:kern w:val="2"/>
          <w:sz w:val="21"/>
          <w:szCs w:val="21"/>
          <w:lang w:eastAsia="zh-CN"/>
        </w:rPr>
        <w:t xml:space="preserve"> </w:t>
      </w:r>
      <w:r w:rsidR="00C516A7" w:rsidRPr="008224B1">
        <w:rPr>
          <w:rFonts w:eastAsia="等线"/>
          <w:kern w:val="2"/>
          <w:sz w:val="21"/>
          <w:szCs w:val="21"/>
          <w:lang w:eastAsia="zh-CN"/>
        </w:rPr>
        <w:t xml:space="preserve">When </w:t>
      </w:r>
      <w:proofErr w:type="spellStart"/>
      <w:r w:rsidR="003626B9" w:rsidRPr="008224B1">
        <w:rPr>
          <w:rFonts w:eastAsia="等线"/>
          <w:kern w:val="2"/>
          <w:sz w:val="21"/>
          <w:szCs w:val="21"/>
          <w:lang w:eastAsia="zh-CN"/>
        </w:rPr>
        <w:t>gNB</w:t>
      </w:r>
      <w:proofErr w:type="spellEnd"/>
      <w:r w:rsidR="003626B9" w:rsidRPr="008224B1">
        <w:rPr>
          <w:rFonts w:eastAsia="等线"/>
          <w:kern w:val="2"/>
          <w:sz w:val="21"/>
          <w:szCs w:val="21"/>
          <w:lang w:eastAsia="zh-CN"/>
        </w:rPr>
        <w:t xml:space="preserve"> chooses to turn off </w:t>
      </w:r>
      <w:r w:rsidR="00C516A7" w:rsidRPr="008224B1">
        <w:rPr>
          <w:rFonts w:eastAsia="等线"/>
          <w:kern w:val="2"/>
          <w:sz w:val="21"/>
          <w:szCs w:val="21"/>
          <w:lang w:eastAsia="zh-CN"/>
        </w:rPr>
        <w:t xml:space="preserve">parts of the spatial elements, another CSI-RS </w:t>
      </w:r>
      <w:r w:rsidR="003626B9" w:rsidRPr="008224B1">
        <w:rPr>
          <w:rFonts w:eastAsia="等线"/>
          <w:kern w:val="2"/>
          <w:sz w:val="21"/>
          <w:szCs w:val="21"/>
          <w:lang w:eastAsia="zh-CN"/>
        </w:rPr>
        <w:t xml:space="preserve">resource </w:t>
      </w:r>
      <w:r w:rsidR="006C4297" w:rsidRPr="008224B1">
        <w:rPr>
          <w:rFonts w:eastAsia="等线"/>
          <w:kern w:val="2"/>
          <w:sz w:val="21"/>
          <w:szCs w:val="21"/>
          <w:lang w:eastAsia="zh-CN"/>
        </w:rPr>
        <w:t>has to be chosen</w:t>
      </w:r>
      <w:r w:rsidR="003626B9" w:rsidRPr="008224B1">
        <w:rPr>
          <w:rFonts w:eastAsia="等线"/>
          <w:kern w:val="2"/>
          <w:sz w:val="21"/>
          <w:szCs w:val="21"/>
          <w:lang w:eastAsia="zh-CN"/>
        </w:rPr>
        <w:t>. The UE perform</w:t>
      </w:r>
      <w:r w:rsidR="00E10E0A" w:rsidRPr="008224B1">
        <w:rPr>
          <w:rFonts w:eastAsia="等线" w:hint="eastAsia"/>
          <w:kern w:val="2"/>
          <w:sz w:val="21"/>
          <w:szCs w:val="21"/>
          <w:lang w:eastAsia="zh-CN"/>
        </w:rPr>
        <w:t>s</w:t>
      </w:r>
      <w:r w:rsidR="003626B9" w:rsidRPr="008224B1">
        <w:rPr>
          <w:rFonts w:eastAsia="等线"/>
          <w:kern w:val="2"/>
          <w:sz w:val="21"/>
          <w:szCs w:val="21"/>
          <w:lang w:eastAsia="zh-CN"/>
        </w:rPr>
        <w:t xml:space="preserve"> measurement and reports the measurement results based on the configuration associated with the updated CSI-RS resource.</w:t>
      </w:r>
      <w:r w:rsidR="00F05D5B" w:rsidRPr="008224B1">
        <w:rPr>
          <w:rFonts w:eastAsia="等线"/>
          <w:kern w:val="2"/>
          <w:sz w:val="21"/>
          <w:szCs w:val="21"/>
          <w:lang w:eastAsia="zh-CN"/>
        </w:rPr>
        <w:t xml:space="preserve"> However, considering that the traffic may be varied from time to time, the dynamic adaption of spatial elements is </w:t>
      </w:r>
      <w:r w:rsidR="00401E14" w:rsidRPr="008224B1">
        <w:rPr>
          <w:rFonts w:eastAsia="等线"/>
          <w:kern w:val="2"/>
          <w:sz w:val="21"/>
          <w:szCs w:val="21"/>
          <w:lang w:eastAsia="zh-CN"/>
        </w:rPr>
        <w:t>more suitable</w:t>
      </w:r>
      <w:r w:rsidR="00F05D5B" w:rsidRPr="008224B1">
        <w:rPr>
          <w:rFonts w:eastAsia="等线"/>
          <w:kern w:val="2"/>
          <w:sz w:val="21"/>
          <w:szCs w:val="21"/>
          <w:lang w:eastAsia="zh-CN"/>
        </w:rPr>
        <w:t>. If adopting different CSI-RS resources to adapt different number of spatial elements, frequent</w:t>
      </w:r>
      <w:r w:rsidR="00BA2D34" w:rsidRPr="008224B1">
        <w:rPr>
          <w:rFonts w:eastAsia="等线"/>
          <w:kern w:val="2"/>
          <w:sz w:val="21"/>
          <w:szCs w:val="21"/>
          <w:lang w:eastAsia="zh-CN"/>
        </w:rPr>
        <w:t xml:space="preserve">ly activation and deactivation for the CSI-RS resources occurs, which will increase the signalling overhead. Last but not least, </w:t>
      </w:r>
      <w:r w:rsidR="007A3CC6" w:rsidRPr="008224B1">
        <w:rPr>
          <w:rFonts w:eastAsia="等线"/>
          <w:kern w:val="2"/>
          <w:sz w:val="21"/>
          <w:szCs w:val="21"/>
          <w:lang w:eastAsia="zh-CN"/>
        </w:rPr>
        <w:t>different CSI-RS resources may be configured with different CSI-</w:t>
      </w:r>
      <w:proofErr w:type="spellStart"/>
      <w:r w:rsidR="007A3CC6" w:rsidRPr="008224B1">
        <w:rPr>
          <w:rFonts w:eastAsia="等线" w:hint="eastAsia"/>
          <w:kern w:val="2"/>
          <w:sz w:val="21"/>
          <w:szCs w:val="21"/>
          <w:lang w:eastAsia="zh-CN"/>
        </w:rPr>
        <w:t>reportConfig</w:t>
      </w:r>
      <w:proofErr w:type="spellEnd"/>
      <w:r w:rsidR="007A3CC6" w:rsidRPr="008224B1">
        <w:rPr>
          <w:rFonts w:eastAsia="等线"/>
          <w:kern w:val="2"/>
          <w:sz w:val="21"/>
          <w:szCs w:val="21"/>
          <w:lang w:eastAsia="zh-CN"/>
        </w:rPr>
        <w:t>. More CSI-</w:t>
      </w:r>
      <w:proofErr w:type="spellStart"/>
      <w:r w:rsidR="007A3CC6" w:rsidRPr="008224B1">
        <w:rPr>
          <w:rFonts w:eastAsia="等线" w:hint="eastAsia"/>
          <w:kern w:val="2"/>
          <w:sz w:val="21"/>
          <w:szCs w:val="21"/>
          <w:lang w:eastAsia="zh-CN"/>
        </w:rPr>
        <w:t>reportConfig</w:t>
      </w:r>
      <w:proofErr w:type="spellEnd"/>
      <w:r w:rsidR="007A3CC6" w:rsidRPr="008224B1">
        <w:rPr>
          <w:rFonts w:eastAsia="等线"/>
          <w:kern w:val="2"/>
          <w:sz w:val="21"/>
          <w:szCs w:val="21"/>
          <w:lang w:eastAsia="zh-CN"/>
        </w:rPr>
        <w:t xml:space="preserve"> may be needed in this case. </w:t>
      </w:r>
      <w:r w:rsidR="00BA2D34" w:rsidRPr="008224B1">
        <w:rPr>
          <w:rFonts w:eastAsia="等线"/>
          <w:kern w:val="2"/>
          <w:sz w:val="21"/>
          <w:szCs w:val="21"/>
          <w:lang w:eastAsia="zh-CN"/>
        </w:rPr>
        <w:t>However,</w:t>
      </w:r>
      <w:r w:rsidR="009327BC" w:rsidRPr="008224B1">
        <w:rPr>
          <w:rFonts w:eastAsia="等线"/>
          <w:kern w:val="2"/>
          <w:sz w:val="21"/>
          <w:szCs w:val="21"/>
          <w:lang w:eastAsia="zh-CN"/>
        </w:rPr>
        <w:t xml:space="preserve"> the supported </w:t>
      </w:r>
      <w:r w:rsidR="009327BC" w:rsidRPr="008224B1">
        <w:rPr>
          <w:rFonts w:eastAsia="等线" w:hint="eastAsia"/>
          <w:kern w:val="2"/>
          <w:sz w:val="21"/>
          <w:szCs w:val="21"/>
          <w:lang w:eastAsia="zh-CN"/>
        </w:rPr>
        <w:t>number</w:t>
      </w:r>
      <w:r w:rsidR="009327BC" w:rsidRPr="008224B1">
        <w:rPr>
          <w:rFonts w:eastAsia="等线"/>
          <w:kern w:val="2"/>
          <w:sz w:val="21"/>
          <w:szCs w:val="21"/>
          <w:lang w:eastAsia="zh-CN"/>
        </w:rPr>
        <w:t xml:space="preserve"> </w:t>
      </w:r>
      <w:r w:rsidR="009327BC" w:rsidRPr="008224B1">
        <w:rPr>
          <w:rFonts w:eastAsia="等线" w:hint="eastAsia"/>
          <w:kern w:val="2"/>
          <w:sz w:val="21"/>
          <w:szCs w:val="21"/>
          <w:lang w:eastAsia="zh-CN"/>
        </w:rPr>
        <w:t>of</w:t>
      </w:r>
      <w:r w:rsidR="009327BC" w:rsidRPr="008224B1">
        <w:rPr>
          <w:rFonts w:eastAsia="等线"/>
          <w:kern w:val="2"/>
          <w:sz w:val="21"/>
          <w:szCs w:val="21"/>
          <w:lang w:eastAsia="zh-CN"/>
        </w:rPr>
        <w:t xml:space="preserve"> CSI-</w:t>
      </w:r>
      <w:proofErr w:type="spellStart"/>
      <w:r w:rsidR="009327BC" w:rsidRPr="008224B1">
        <w:rPr>
          <w:rFonts w:eastAsia="等线" w:hint="eastAsia"/>
          <w:kern w:val="2"/>
          <w:sz w:val="21"/>
          <w:szCs w:val="21"/>
          <w:lang w:eastAsia="zh-CN"/>
        </w:rPr>
        <w:t>reportConfig</w:t>
      </w:r>
      <w:proofErr w:type="spellEnd"/>
      <w:r w:rsidR="009327BC" w:rsidRPr="008224B1">
        <w:rPr>
          <w:rFonts w:eastAsia="等线"/>
          <w:kern w:val="2"/>
          <w:sz w:val="21"/>
          <w:szCs w:val="21"/>
          <w:lang w:eastAsia="zh-CN"/>
        </w:rPr>
        <w:t xml:space="preserve"> </w:t>
      </w:r>
      <w:r w:rsidR="009327BC" w:rsidRPr="008224B1">
        <w:rPr>
          <w:rFonts w:eastAsia="等线" w:hint="eastAsia"/>
          <w:kern w:val="2"/>
          <w:sz w:val="21"/>
          <w:szCs w:val="21"/>
          <w:lang w:eastAsia="zh-CN"/>
        </w:rPr>
        <w:t>is</w:t>
      </w:r>
      <w:r w:rsidR="009327BC" w:rsidRPr="008224B1">
        <w:rPr>
          <w:rFonts w:eastAsia="等线"/>
          <w:kern w:val="2"/>
          <w:sz w:val="21"/>
          <w:szCs w:val="21"/>
          <w:lang w:eastAsia="zh-CN"/>
        </w:rPr>
        <w:t xml:space="preserve"> limited due to UE capability, e.g., maximum 4 P/SP/A- CSI-</w:t>
      </w:r>
      <w:proofErr w:type="spellStart"/>
      <w:r w:rsidR="009327BC" w:rsidRPr="008224B1">
        <w:rPr>
          <w:rFonts w:eastAsia="等线" w:hint="eastAsia"/>
          <w:kern w:val="2"/>
          <w:sz w:val="21"/>
          <w:szCs w:val="21"/>
          <w:lang w:eastAsia="zh-CN"/>
        </w:rPr>
        <w:t>reportConfig</w:t>
      </w:r>
      <w:proofErr w:type="spellEnd"/>
      <w:r w:rsidR="009327BC" w:rsidRPr="008224B1">
        <w:rPr>
          <w:rFonts w:eastAsia="等线"/>
          <w:kern w:val="2"/>
          <w:sz w:val="21"/>
          <w:szCs w:val="21"/>
          <w:lang w:eastAsia="zh-CN"/>
        </w:rPr>
        <w:t xml:space="preserve"> currently. </w:t>
      </w:r>
      <w:r w:rsidR="007A3CC6" w:rsidRPr="008224B1">
        <w:rPr>
          <w:rFonts w:eastAsia="等线"/>
          <w:kern w:val="2"/>
          <w:sz w:val="21"/>
          <w:szCs w:val="21"/>
          <w:lang w:eastAsia="zh-CN"/>
        </w:rPr>
        <w:t>The scheduling flexibility may be reduced in this case.</w:t>
      </w:r>
    </w:p>
    <w:p w14:paraId="671C9D91" w14:textId="26B2FB3D" w:rsidR="00F867C6" w:rsidRPr="008224B1" w:rsidRDefault="009327BC" w:rsidP="008224B1">
      <w:pPr>
        <w:widowControl w:val="0"/>
        <w:overflowPunct/>
        <w:autoSpaceDE/>
        <w:autoSpaceDN/>
        <w:adjustRightInd/>
        <w:spacing w:beforeLines="50" w:before="120" w:after="0" w:line="240" w:lineRule="auto"/>
        <w:textAlignment w:val="auto"/>
        <w:rPr>
          <w:rFonts w:eastAsia="宋体" w:cs="Arial"/>
          <w:b/>
          <w:i/>
          <w:iCs/>
          <w:sz w:val="21"/>
          <w:szCs w:val="21"/>
          <w:lang w:eastAsia="zh-CN"/>
        </w:rPr>
      </w:pPr>
      <w:r w:rsidRPr="008224B1">
        <w:rPr>
          <w:rFonts w:eastAsia="等线"/>
          <w:kern w:val="2"/>
          <w:sz w:val="21"/>
          <w:szCs w:val="21"/>
          <w:lang w:eastAsia="zh-CN"/>
        </w:rPr>
        <w:t xml:space="preserve">To reduce the signalling and processing overhead for CSI measurement and reporting, and to </w:t>
      </w:r>
      <w:r w:rsidR="00476379" w:rsidRPr="008224B1">
        <w:rPr>
          <w:rFonts w:eastAsia="等线" w:hint="eastAsia"/>
          <w:kern w:val="2"/>
          <w:sz w:val="21"/>
          <w:szCs w:val="21"/>
          <w:lang w:eastAsia="zh-CN"/>
        </w:rPr>
        <w:t>support</w:t>
      </w:r>
      <w:r w:rsidR="00476379" w:rsidRPr="008224B1">
        <w:rPr>
          <w:rFonts w:eastAsia="等线"/>
          <w:kern w:val="2"/>
          <w:sz w:val="21"/>
          <w:szCs w:val="21"/>
          <w:lang w:eastAsia="zh-CN"/>
        </w:rPr>
        <w:t xml:space="preserve"> </w:t>
      </w:r>
      <w:r w:rsidRPr="008224B1">
        <w:rPr>
          <w:rFonts w:eastAsia="等线"/>
          <w:kern w:val="2"/>
          <w:sz w:val="21"/>
          <w:szCs w:val="21"/>
          <w:lang w:eastAsia="zh-CN"/>
        </w:rPr>
        <w:t>the dynamic change of spatial elements, the number of antenna ports for one CSI-RS resource can be changed dynamically, as shown in</w:t>
      </w:r>
      <w:r w:rsidR="00F20A1A" w:rsidRPr="008224B1">
        <w:rPr>
          <w:rFonts w:eastAsia="等线"/>
          <w:kern w:val="2"/>
          <w:sz w:val="21"/>
          <w:szCs w:val="21"/>
          <w:lang w:eastAsia="zh-CN"/>
        </w:rPr>
        <w:t xml:space="preserve"> </w:t>
      </w:r>
      <w:r w:rsidR="00F20A1A" w:rsidRPr="008224B1">
        <w:rPr>
          <w:rFonts w:eastAsia="等线"/>
          <w:kern w:val="2"/>
          <w:sz w:val="21"/>
          <w:szCs w:val="21"/>
          <w:lang w:eastAsia="zh-CN"/>
        </w:rPr>
        <w:fldChar w:fldCharType="begin"/>
      </w:r>
      <w:r w:rsidR="00F20A1A" w:rsidRPr="008224B1">
        <w:rPr>
          <w:rFonts w:eastAsia="等线"/>
          <w:kern w:val="2"/>
          <w:sz w:val="21"/>
          <w:szCs w:val="21"/>
          <w:lang w:eastAsia="zh-CN"/>
        </w:rPr>
        <w:instrText xml:space="preserve"> REF _Ref127524938 \h  \* MERGEFORMAT </w:instrText>
      </w:r>
      <w:r w:rsidR="00F20A1A" w:rsidRPr="008224B1">
        <w:rPr>
          <w:rFonts w:eastAsia="等线"/>
          <w:kern w:val="2"/>
          <w:sz w:val="21"/>
          <w:szCs w:val="21"/>
          <w:lang w:eastAsia="zh-CN"/>
        </w:rPr>
      </w:r>
      <w:r w:rsidR="00F20A1A" w:rsidRPr="008224B1">
        <w:rPr>
          <w:rFonts w:eastAsia="等线"/>
          <w:kern w:val="2"/>
          <w:sz w:val="21"/>
          <w:szCs w:val="21"/>
          <w:lang w:eastAsia="zh-CN"/>
        </w:rPr>
        <w:fldChar w:fldCharType="separate"/>
      </w:r>
      <w:r w:rsidR="00ED1A37" w:rsidRPr="00D46F94">
        <w:rPr>
          <w:sz w:val="21"/>
          <w:szCs w:val="21"/>
        </w:rPr>
        <w:t xml:space="preserve">Figure </w:t>
      </w:r>
      <w:r w:rsidR="00ED1A37" w:rsidRPr="00ED1A37">
        <w:rPr>
          <w:noProof/>
          <w:sz w:val="21"/>
          <w:szCs w:val="21"/>
        </w:rPr>
        <w:t>1</w:t>
      </w:r>
      <w:r w:rsidR="00F20A1A" w:rsidRPr="008224B1">
        <w:rPr>
          <w:rFonts w:eastAsia="等线"/>
          <w:kern w:val="2"/>
          <w:sz w:val="21"/>
          <w:szCs w:val="21"/>
          <w:lang w:eastAsia="zh-CN"/>
        </w:rPr>
        <w:fldChar w:fldCharType="end"/>
      </w:r>
      <w:r w:rsidR="00F20A1A" w:rsidRPr="008224B1">
        <w:rPr>
          <w:rFonts w:eastAsia="等线"/>
          <w:kern w:val="2"/>
          <w:sz w:val="21"/>
          <w:szCs w:val="21"/>
          <w:lang w:eastAsia="zh-CN"/>
        </w:rPr>
        <w:t xml:space="preserve">. </w:t>
      </w:r>
      <w:r w:rsidR="0082330E" w:rsidRPr="008224B1">
        <w:rPr>
          <w:rFonts w:eastAsia="等线"/>
          <w:kern w:val="2"/>
          <w:sz w:val="21"/>
          <w:szCs w:val="21"/>
          <w:lang w:eastAsia="zh-CN"/>
        </w:rPr>
        <w:t xml:space="preserve">By </w:t>
      </w:r>
      <w:r w:rsidR="00476379" w:rsidRPr="008224B1">
        <w:rPr>
          <w:rFonts w:eastAsia="等线"/>
          <w:kern w:val="2"/>
          <w:sz w:val="21"/>
          <w:szCs w:val="21"/>
          <w:lang w:eastAsia="zh-CN"/>
        </w:rPr>
        <w:t xml:space="preserve">supporting </w:t>
      </w:r>
      <w:r w:rsidR="00F867C6" w:rsidRPr="008224B1">
        <w:rPr>
          <w:rFonts w:eastAsia="等线"/>
          <w:kern w:val="2"/>
          <w:sz w:val="21"/>
          <w:szCs w:val="21"/>
          <w:lang w:eastAsia="zh-CN"/>
        </w:rPr>
        <w:t xml:space="preserve">one CSI-RS resource to </w:t>
      </w:r>
      <w:r w:rsidR="00476379" w:rsidRPr="008224B1">
        <w:rPr>
          <w:rFonts w:eastAsia="等线"/>
          <w:kern w:val="2"/>
          <w:sz w:val="21"/>
          <w:szCs w:val="21"/>
          <w:lang w:eastAsia="zh-CN"/>
        </w:rPr>
        <w:t xml:space="preserve">associated </w:t>
      </w:r>
      <w:r w:rsidR="00F867C6" w:rsidRPr="008224B1">
        <w:rPr>
          <w:rFonts w:eastAsia="等线"/>
          <w:kern w:val="2"/>
          <w:sz w:val="21"/>
          <w:szCs w:val="21"/>
          <w:lang w:eastAsia="zh-CN"/>
        </w:rPr>
        <w:t>different number of spatial elements, the problem of frequent activation and deactivation mentioned above is avoided</w:t>
      </w:r>
      <w:r w:rsidR="00D97AAE" w:rsidRPr="008224B1">
        <w:rPr>
          <w:rFonts w:eastAsia="等线"/>
          <w:kern w:val="2"/>
          <w:sz w:val="21"/>
          <w:szCs w:val="21"/>
          <w:lang w:eastAsia="zh-CN"/>
        </w:rPr>
        <w:t>, which is beneficial for the reduction of CSI measurement and reporting overhead.</w:t>
      </w:r>
    </w:p>
    <w:p w14:paraId="3002ED0E" w14:textId="77777777" w:rsidR="00C516A7" w:rsidRPr="00F867C6" w:rsidRDefault="00C516A7" w:rsidP="00443AE3">
      <w:pPr>
        <w:widowControl w:val="0"/>
        <w:overflowPunct/>
        <w:autoSpaceDE/>
        <w:autoSpaceDN/>
        <w:adjustRightInd/>
        <w:spacing w:before="0" w:after="0" w:line="240" w:lineRule="auto"/>
        <w:textAlignment w:val="auto"/>
        <w:rPr>
          <w:rFonts w:eastAsia="等线"/>
          <w:kern w:val="2"/>
          <w:sz w:val="21"/>
          <w:szCs w:val="21"/>
          <w:lang w:val="en-US" w:eastAsia="zh-CN"/>
        </w:rPr>
      </w:pPr>
    </w:p>
    <w:p w14:paraId="75CB6304" w14:textId="77777777" w:rsidR="00F20A1A" w:rsidRDefault="00744E35" w:rsidP="00F20A1A">
      <w:pPr>
        <w:keepNext/>
        <w:widowControl w:val="0"/>
        <w:spacing w:before="0" w:line="240" w:lineRule="auto"/>
        <w:jc w:val="center"/>
      </w:pPr>
      <w:r>
        <w:object w:dxaOrig="11081" w:dyaOrig="5291" w14:anchorId="129A8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70.35pt" o:ole="">
            <v:imagedata r:id="rId14" o:title=""/>
          </v:shape>
          <o:OLEObject Type="Embed" ProgID="Visio.Drawing.15" ShapeID="_x0000_i1025" DrawAspect="Content" ObjectID="_1738183104" r:id="rId15"/>
        </w:object>
      </w:r>
    </w:p>
    <w:p w14:paraId="73337D59" w14:textId="7706BB94" w:rsidR="00F20A1A" w:rsidRPr="00E77898" w:rsidRDefault="00F20A1A" w:rsidP="00E77898">
      <w:pPr>
        <w:pStyle w:val="ad"/>
        <w:jc w:val="center"/>
        <w:rPr>
          <w:rFonts w:eastAsia="PMingLiU"/>
          <w:b w:val="0"/>
          <w:sz w:val="21"/>
          <w:szCs w:val="21"/>
        </w:rPr>
      </w:pPr>
      <w:bookmarkStart w:id="4" w:name="_Ref127524938"/>
      <w:bookmarkStart w:id="5" w:name="_Ref127524931"/>
      <w:r w:rsidRPr="00D46F94">
        <w:rPr>
          <w:b w:val="0"/>
          <w:sz w:val="21"/>
          <w:szCs w:val="21"/>
        </w:rPr>
        <w:t xml:space="preserve">Figure </w:t>
      </w:r>
      <w:r w:rsidRPr="00D46F94">
        <w:rPr>
          <w:b w:val="0"/>
          <w:sz w:val="21"/>
          <w:szCs w:val="21"/>
        </w:rPr>
        <w:fldChar w:fldCharType="begin"/>
      </w:r>
      <w:r w:rsidRPr="00D46F94">
        <w:rPr>
          <w:b w:val="0"/>
          <w:sz w:val="21"/>
          <w:szCs w:val="21"/>
        </w:rPr>
        <w:instrText xml:space="preserve"> SEQ Figure \* ARABIC </w:instrText>
      </w:r>
      <w:r w:rsidRPr="00D46F94">
        <w:rPr>
          <w:b w:val="0"/>
          <w:sz w:val="21"/>
          <w:szCs w:val="21"/>
        </w:rPr>
        <w:fldChar w:fldCharType="separate"/>
      </w:r>
      <w:r w:rsidR="00ED1A37">
        <w:rPr>
          <w:b w:val="0"/>
          <w:noProof/>
          <w:sz w:val="21"/>
          <w:szCs w:val="21"/>
        </w:rPr>
        <w:t>1</w:t>
      </w:r>
      <w:r w:rsidRPr="00D46F94">
        <w:rPr>
          <w:b w:val="0"/>
          <w:sz w:val="21"/>
          <w:szCs w:val="21"/>
        </w:rPr>
        <w:fldChar w:fldCharType="end"/>
      </w:r>
      <w:bookmarkEnd w:id="4"/>
      <w:r w:rsidRPr="00D46F94">
        <w:rPr>
          <w:b w:val="0"/>
          <w:sz w:val="21"/>
          <w:szCs w:val="21"/>
        </w:rPr>
        <w:t xml:space="preserve"> The dynamic spatial adaptation scheme</w:t>
      </w:r>
      <w:bookmarkStart w:id="6" w:name="_Ref127212166"/>
      <w:bookmarkStart w:id="7" w:name="_Ref127212090"/>
      <w:bookmarkEnd w:id="5"/>
    </w:p>
    <w:bookmarkEnd w:id="6"/>
    <w:bookmarkEnd w:id="7"/>
    <w:p w14:paraId="2BF4E3A8" w14:textId="17602051" w:rsidR="0089360A" w:rsidRPr="00D46F94" w:rsidRDefault="00476379" w:rsidP="0089360A">
      <w:pPr>
        <w:widowControl w:val="0"/>
        <w:spacing w:before="0" w:line="240" w:lineRule="auto"/>
        <w:rPr>
          <w:rFonts w:eastAsiaTheme="minorEastAsia"/>
          <w:sz w:val="21"/>
          <w:szCs w:val="21"/>
          <w:lang w:eastAsia="zh-CN"/>
        </w:rPr>
      </w:pPr>
      <w:r>
        <w:rPr>
          <w:rFonts w:eastAsiaTheme="minorEastAsia"/>
          <w:bCs/>
          <w:sz w:val="21"/>
          <w:szCs w:val="21"/>
          <w:lang w:eastAsia="zh-CN"/>
        </w:rPr>
        <w:t xml:space="preserve">As </w:t>
      </w:r>
      <w:r w:rsidR="00D97AAE">
        <w:rPr>
          <w:rFonts w:eastAsia="等线"/>
          <w:kern w:val="2"/>
          <w:sz w:val="21"/>
          <w:szCs w:val="21"/>
          <w:lang w:eastAsia="zh-CN"/>
        </w:rPr>
        <w:t>number of antenna ports for one CSI-RS resource can be changed dynamically</w:t>
      </w:r>
      <w:r w:rsidR="00D97AAE">
        <w:rPr>
          <w:rFonts w:eastAsiaTheme="minorEastAsia"/>
          <w:bCs/>
          <w:sz w:val="21"/>
          <w:szCs w:val="21"/>
          <w:lang w:eastAsia="zh-CN"/>
        </w:rPr>
        <w:t>, one</w:t>
      </w:r>
      <w:r w:rsidR="00D46F94">
        <w:rPr>
          <w:rFonts w:eastAsiaTheme="minorEastAsia"/>
          <w:bCs/>
          <w:sz w:val="21"/>
          <w:szCs w:val="21"/>
          <w:lang w:eastAsia="zh-CN"/>
        </w:rPr>
        <w:t xml:space="preserve"> issue is related to the resources for CSI-RS reception. </w:t>
      </w:r>
      <w:r w:rsidR="00960EC2" w:rsidRPr="00D46F94">
        <w:rPr>
          <w:rFonts w:eastAsiaTheme="minorEastAsia"/>
          <w:bCs/>
          <w:sz w:val="21"/>
          <w:szCs w:val="21"/>
          <w:lang w:eastAsia="zh-CN"/>
        </w:rPr>
        <w:t xml:space="preserve">In current </w:t>
      </w:r>
      <w:r>
        <w:rPr>
          <w:rFonts w:eastAsiaTheme="minorEastAsia"/>
          <w:bCs/>
          <w:sz w:val="21"/>
          <w:szCs w:val="21"/>
          <w:lang w:eastAsia="zh-CN"/>
        </w:rPr>
        <w:t>specification</w:t>
      </w:r>
      <w:r w:rsidR="003A1C2B" w:rsidRPr="00D46F94">
        <w:rPr>
          <w:rFonts w:eastAsiaTheme="minorEastAsia"/>
          <w:bCs/>
          <w:sz w:val="21"/>
          <w:szCs w:val="21"/>
          <w:lang w:eastAsia="zh-CN"/>
        </w:rPr>
        <w:t xml:space="preserve">, </w:t>
      </w:r>
      <w:r w:rsidR="00543FEB" w:rsidRPr="00D46F94">
        <w:rPr>
          <w:rFonts w:eastAsiaTheme="minorEastAsia"/>
          <w:bCs/>
          <w:sz w:val="21"/>
          <w:szCs w:val="21"/>
          <w:lang w:eastAsia="zh-CN"/>
        </w:rPr>
        <w:t xml:space="preserve">the UE determines the </w:t>
      </w:r>
      <w:r w:rsidR="00D674C4" w:rsidRPr="00D46F94">
        <w:rPr>
          <w:rFonts w:eastAsiaTheme="minorEastAsia"/>
          <w:bCs/>
          <w:sz w:val="21"/>
          <w:szCs w:val="21"/>
          <w:lang w:eastAsia="zh-CN"/>
        </w:rPr>
        <w:t xml:space="preserve">resources for </w:t>
      </w:r>
      <w:r w:rsidR="00543FEB" w:rsidRPr="00D46F94">
        <w:rPr>
          <w:rFonts w:eastAsiaTheme="minorEastAsia"/>
          <w:bCs/>
          <w:sz w:val="21"/>
          <w:szCs w:val="21"/>
          <w:lang w:eastAsia="zh-CN"/>
        </w:rPr>
        <w:t xml:space="preserve">CSI-RS </w:t>
      </w:r>
      <w:r w:rsidR="00D674C4" w:rsidRPr="00D46F94">
        <w:rPr>
          <w:rFonts w:eastAsiaTheme="minorEastAsia"/>
          <w:bCs/>
          <w:sz w:val="21"/>
          <w:szCs w:val="21"/>
          <w:lang w:eastAsia="zh-CN"/>
        </w:rPr>
        <w:t xml:space="preserve">reception based on the mapping rules between CSI-RS sequence and resources elements </w:t>
      </w:r>
      <w:r w:rsidR="00543FEB" w:rsidRPr="00D46F94">
        <w:rPr>
          <w:rFonts w:eastAsiaTheme="minorEastAsia"/>
          <w:bCs/>
          <w:sz w:val="21"/>
          <w:szCs w:val="21"/>
          <w:lang w:eastAsia="zh-CN"/>
        </w:rPr>
        <w:t xml:space="preserve">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27099A" w:rsidRPr="00D46F94">
        <w:rPr>
          <w:rFonts w:eastAsiaTheme="minorEastAsia"/>
          <w:sz w:val="21"/>
          <w:szCs w:val="21"/>
          <w:lang w:eastAsia="zh-CN"/>
        </w:rPr>
        <w:t xml:space="preserve">, wherein </w:t>
      </w:r>
      <w:r w:rsidR="0027099A" w:rsidRPr="00D46F94">
        <w:rPr>
          <w:rFonts w:eastAsiaTheme="minorEastAsia"/>
          <w:bCs/>
          <w:i/>
          <w:sz w:val="21"/>
          <w:szCs w:val="21"/>
          <w:lang w:eastAsia="zh-CN"/>
        </w:rPr>
        <w:t>p</w:t>
      </w:r>
      <w:r w:rsidR="0027099A" w:rsidRPr="00D46F94">
        <w:rPr>
          <w:rFonts w:eastAsiaTheme="minorEastAsia"/>
          <w:bCs/>
          <w:sz w:val="21"/>
          <w:szCs w:val="21"/>
          <w:lang w:eastAsia="zh-CN"/>
        </w:rPr>
        <w:t xml:space="preserve"> is the antenna port, </w:t>
      </w:r>
      <m:oMath>
        <m:r>
          <w:rPr>
            <w:rFonts w:ascii="Cambria Math" w:hAnsi="Cambria Math"/>
            <w:sz w:val="21"/>
            <w:szCs w:val="21"/>
          </w:rPr>
          <m:t>k</m:t>
        </m:r>
      </m:oMath>
      <w:r w:rsidR="0027099A" w:rsidRPr="00D46F94">
        <w:rPr>
          <w:rFonts w:eastAsiaTheme="minorEastAsia"/>
          <w:sz w:val="21"/>
          <w:szCs w:val="21"/>
          <w:lang w:eastAsia="zh-CN"/>
        </w:rPr>
        <w:t xml:space="preserve"> and </w:t>
      </w:r>
      <m:oMath>
        <m:r>
          <w:rPr>
            <w:rFonts w:ascii="Cambria Math" w:hAnsi="Cambria Math"/>
            <w:sz w:val="21"/>
            <w:szCs w:val="21"/>
          </w:rPr>
          <m:t>l</m:t>
        </m:r>
      </m:oMath>
      <w:r w:rsidR="0027099A" w:rsidRPr="00D46F94">
        <w:rPr>
          <w:rFonts w:eastAsiaTheme="minorEastAsia"/>
          <w:sz w:val="21"/>
          <w:szCs w:val="21"/>
          <w:lang w:eastAsia="zh-CN"/>
        </w:rPr>
        <w:t xml:space="preserve"> </w:t>
      </w:r>
      <w:r w:rsidR="00C341FF" w:rsidRPr="00D46F94">
        <w:rPr>
          <w:rFonts w:eastAsiaTheme="minorEastAsia"/>
          <w:sz w:val="21"/>
          <w:szCs w:val="21"/>
          <w:lang w:eastAsia="zh-CN"/>
        </w:rPr>
        <w:t xml:space="preserve">are the index of subcarrier and OFDM symbol, respectively. </w:t>
      </w:r>
      <w:r w:rsidR="00FB6C7A" w:rsidRPr="00D46F94">
        <w:rPr>
          <w:rFonts w:eastAsiaTheme="minorEastAsia"/>
          <w:sz w:val="21"/>
          <w:szCs w:val="21"/>
          <w:lang w:eastAsia="zh-CN"/>
        </w:rPr>
        <w:t xml:space="preserve"> </w:t>
      </w:r>
      <w:r w:rsidR="00317B17" w:rsidRPr="00D46F94">
        <w:rPr>
          <w:rFonts w:eastAsiaTheme="minorEastAsia"/>
          <w:sz w:val="21"/>
          <w:szCs w:val="21"/>
          <w:lang w:eastAsia="zh-CN"/>
        </w:rPr>
        <w:t xml:space="preserve">Once the number of antenna ports and other parameters are configured by RRC parameters, the mapping rules between </w:t>
      </w:r>
      <w:r w:rsidR="00317B17" w:rsidRPr="00D46F94">
        <w:rPr>
          <w:rFonts w:eastAsiaTheme="minorEastAsia"/>
          <w:bCs/>
          <w:sz w:val="21"/>
          <w:szCs w:val="21"/>
          <w:lang w:eastAsia="zh-CN"/>
        </w:rPr>
        <w:t xml:space="preserve">CSI-RS sequence and resources elements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317B17" w:rsidRPr="00D46F94">
        <w:rPr>
          <w:rFonts w:eastAsiaTheme="minorEastAsia"/>
          <w:sz w:val="21"/>
          <w:szCs w:val="21"/>
          <w:lang w:eastAsia="zh-CN"/>
        </w:rPr>
        <w:t xml:space="preserve"> are determined</w:t>
      </w:r>
      <w:r w:rsidR="00FB6C7A" w:rsidRPr="00D46F94">
        <w:rPr>
          <w:rFonts w:eastAsiaTheme="minorEastAsia"/>
          <w:sz w:val="21"/>
          <w:szCs w:val="21"/>
          <w:lang w:eastAsia="zh-CN"/>
        </w:rPr>
        <w:t xml:space="preserve"> </w:t>
      </w:r>
      <w:r w:rsidR="00D46F94">
        <w:rPr>
          <w:rFonts w:eastAsiaTheme="minorEastAsia"/>
          <w:sz w:val="21"/>
          <w:szCs w:val="21"/>
          <w:lang w:eastAsia="zh-CN"/>
        </w:rPr>
        <w:fldChar w:fldCharType="begin"/>
      </w:r>
      <w:r w:rsidR="00D46F94">
        <w:rPr>
          <w:rFonts w:eastAsiaTheme="minorEastAsia"/>
          <w:sz w:val="21"/>
          <w:szCs w:val="21"/>
          <w:lang w:eastAsia="zh-CN"/>
        </w:rPr>
        <w:instrText xml:space="preserve"> REF _Ref127526031 \r \h </w:instrText>
      </w:r>
      <w:r w:rsidR="00D46F94">
        <w:rPr>
          <w:rFonts w:eastAsiaTheme="minorEastAsia"/>
          <w:sz w:val="21"/>
          <w:szCs w:val="21"/>
          <w:lang w:eastAsia="zh-CN"/>
        </w:rPr>
      </w:r>
      <w:r w:rsidR="00D46F94">
        <w:rPr>
          <w:rFonts w:eastAsiaTheme="minorEastAsia"/>
          <w:sz w:val="21"/>
          <w:szCs w:val="21"/>
          <w:lang w:eastAsia="zh-CN"/>
        </w:rPr>
        <w:fldChar w:fldCharType="separate"/>
      </w:r>
      <w:r w:rsidR="00ED1A37">
        <w:rPr>
          <w:rFonts w:eastAsiaTheme="minorEastAsia"/>
          <w:sz w:val="21"/>
          <w:szCs w:val="21"/>
          <w:lang w:eastAsia="zh-CN"/>
        </w:rPr>
        <w:t>[2]</w:t>
      </w:r>
      <w:r w:rsidR="00D46F94">
        <w:rPr>
          <w:rFonts w:eastAsiaTheme="minorEastAsia"/>
          <w:sz w:val="21"/>
          <w:szCs w:val="21"/>
          <w:lang w:eastAsia="zh-CN"/>
        </w:rPr>
        <w:fldChar w:fldCharType="end"/>
      </w:r>
      <w:r w:rsidR="00FB6C7A" w:rsidRPr="00D46F94">
        <w:rPr>
          <w:rFonts w:eastAsiaTheme="minorEastAsia"/>
          <w:sz w:val="21"/>
          <w:szCs w:val="21"/>
          <w:lang w:eastAsia="zh-CN"/>
        </w:rPr>
        <w:t xml:space="preserve">.  </w:t>
      </w:r>
      <w:r w:rsidR="00A17C0C" w:rsidRPr="00D46F94">
        <w:rPr>
          <w:rFonts w:eastAsiaTheme="minorEastAsia"/>
          <w:sz w:val="21"/>
          <w:szCs w:val="21"/>
          <w:lang w:eastAsia="zh-CN"/>
        </w:rPr>
        <w:t>However, when the number of antennas is dynamically changed,</w:t>
      </w:r>
      <w:r w:rsidR="00D46F94">
        <w:rPr>
          <w:rFonts w:eastAsiaTheme="minorEastAsia"/>
          <w:sz w:val="21"/>
          <w:szCs w:val="21"/>
          <w:lang w:eastAsia="zh-CN"/>
        </w:rPr>
        <w:t xml:space="preserve"> the muting antenna ports without transmitting CSI-RS sequence are transparent to UE. T</w:t>
      </w:r>
      <w:r w:rsidR="00A17C0C" w:rsidRPr="00D46F94">
        <w:rPr>
          <w:rFonts w:eastAsiaTheme="minorEastAsia"/>
          <w:sz w:val="21"/>
          <w:szCs w:val="21"/>
          <w:lang w:eastAsia="zh-CN"/>
        </w:rPr>
        <w:t xml:space="preserve">he UE </w:t>
      </w:r>
      <w:r w:rsidR="00E77898" w:rsidRPr="00D46F94">
        <w:rPr>
          <w:rFonts w:eastAsiaTheme="minorEastAsia"/>
          <w:sz w:val="21"/>
          <w:szCs w:val="21"/>
          <w:lang w:eastAsia="zh-CN"/>
        </w:rPr>
        <w:t>can</w:t>
      </w:r>
      <w:r w:rsidR="00E77898">
        <w:rPr>
          <w:rFonts w:eastAsiaTheme="minorEastAsia"/>
          <w:sz w:val="21"/>
          <w:szCs w:val="21"/>
          <w:lang w:eastAsia="zh-CN"/>
        </w:rPr>
        <w:t>not</w:t>
      </w:r>
      <w:r w:rsidR="00A17C0C" w:rsidRPr="00D46F94">
        <w:rPr>
          <w:rFonts w:eastAsiaTheme="minorEastAsia"/>
          <w:sz w:val="21"/>
          <w:szCs w:val="21"/>
          <w:lang w:eastAsia="zh-CN"/>
        </w:rPr>
        <w:t xml:space="preserve"> determine the resources for CSI-RS reception with current mechanism.</w:t>
      </w:r>
    </w:p>
    <w:p w14:paraId="23E42A08" w14:textId="7EEDDDD9" w:rsidR="00A17C0C" w:rsidRPr="00D46F94" w:rsidRDefault="00A17C0C" w:rsidP="00A17C0C">
      <w:pPr>
        <w:pStyle w:val="3GPPText"/>
        <w:rPr>
          <w:rFonts w:eastAsia="宋体" w:cs="Arial"/>
          <w:b/>
          <w:i/>
          <w:iCs/>
          <w:sz w:val="21"/>
          <w:szCs w:val="21"/>
          <w:lang w:eastAsia="zh-CN"/>
        </w:rPr>
      </w:pPr>
      <w:r w:rsidRPr="00D46F94">
        <w:rPr>
          <w:rFonts w:eastAsia="宋体" w:cs="Arial"/>
          <w:b/>
          <w:i/>
          <w:iCs/>
          <w:sz w:val="21"/>
          <w:szCs w:val="21"/>
          <w:lang w:val="en-GB" w:eastAsia="zh-CN"/>
        </w:rPr>
        <w:t>Observation</w:t>
      </w:r>
      <w:r w:rsidRPr="00D46F94">
        <w:rPr>
          <w:rFonts w:eastAsia="宋体" w:cs="Arial"/>
          <w:b/>
          <w:i/>
          <w:iCs/>
          <w:sz w:val="21"/>
          <w:szCs w:val="21"/>
          <w:lang w:eastAsia="zh-CN"/>
        </w:rPr>
        <w:t xml:space="preserve"> </w:t>
      </w:r>
      <w:r w:rsidR="00F02E3A">
        <w:rPr>
          <w:rFonts w:eastAsia="宋体" w:cs="Arial"/>
          <w:b/>
          <w:i/>
          <w:iCs/>
          <w:sz w:val="21"/>
          <w:szCs w:val="21"/>
          <w:lang w:eastAsia="zh-CN"/>
        </w:rPr>
        <w:t>1</w:t>
      </w:r>
      <w:r w:rsidRPr="00D46F94">
        <w:rPr>
          <w:rFonts w:eastAsia="宋体" w:cs="Arial"/>
          <w:b/>
          <w:i/>
          <w:iCs/>
          <w:sz w:val="21"/>
          <w:szCs w:val="21"/>
          <w:lang w:eastAsia="zh-CN"/>
        </w:rPr>
        <w:t>: The resources for CSI-RS reception are unknown</w:t>
      </w:r>
      <w:r w:rsidR="00B376E9" w:rsidRPr="00D46F94">
        <w:rPr>
          <w:rFonts w:eastAsia="宋体" w:cs="Arial"/>
          <w:b/>
          <w:i/>
          <w:iCs/>
          <w:sz w:val="21"/>
          <w:szCs w:val="21"/>
          <w:lang w:eastAsia="zh-CN"/>
        </w:rPr>
        <w:t xml:space="preserve"> </w:t>
      </w:r>
      <w:r w:rsidR="00FF5C6C" w:rsidRPr="00D46F94">
        <w:rPr>
          <w:rFonts w:eastAsia="宋体" w:cs="Arial"/>
          <w:b/>
          <w:i/>
          <w:iCs/>
          <w:sz w:val="21"/>
          <w:szCs w:val="21"/>
          <w:lang w:eastAsia="zh-CN"/>
        </w:rPr>
        <w:t>for the UE when the number of antenna ports are dynamically changed</w:t>
      </w:r>
      <w:r w:rsidRPr="00D46F94">
        <w:rPr>
          <w:rFonts w:eastAsia="宋体" w:cs="Arial"/>
          <w:b/>
          <w:i/>
          <w:iCs/>
          <w:sz w:val="21"/>
          <w:szCs w:val="21"/>
          <w:lang w:eastAsia="zh-CN"/>
        </w:rPr>
        <w:t>.</w:t>
      </w:r>
    </w:p>
    <w:p w14:paraId="30678001" w14:textId="197A995D" w:rsidR="00A17C0C" w:rsidRPr="00D46F94" w:rsidRDefault="00FF5C6C" w:rsidP="0089360A">
      <w:pPr>
        <w:widowControl w:val="0"/>
        <w:spacing w:before="0" w:line="240" w:lineRule="auto"/>
        <w:rPr>
          <w:rFonts w:eastAsiaTheme="minorEastAsia"/>
          <w:sz w:val="21"/>
          <w:szCs w:val="21"/>
          <w:lang w:val="en-US" w:eastAsia="zh-CN"/>
        </w:rPr>
      </w:pPr>
      <w:r w:rsidRPr="00D46F94">
        <w:rPr>
          <w:rFonts w:eastAsiaTheme="minorEastAsia"/>
          <w:sz w:val="21"/>
          <w:szCs w:val="21"/>
          <w:lang w:val="en-US" w:eastAsia="zh-CN"/>
        </w:rPr>
        <w:lastRenderedPageBreak/>
        <w:t>Based on the aforementioned observations, there could be different solutions as follows:</w:t>
      </w:r>
    </w:p>
    <w:p w14:paraId="250BF3FA" w14:textId="54BD3B64" w:rsidR="00C341FF" w:rsidRPr="00D46F94" w:rsidRDefault="005B0C64" w:rsidP="00143941">
      <w:pPr>
        <w:pStyle w:val="af5"/>
        <w:widowControl w:val="0"/>
        <w:numPr>
          <w:ilvl w:val="0"/>
          <w:numId w:val="49"/>
        </w:numPr>
        <w:spacing w:before="0" w:line="240" w:lineRule="auto"/>
        <w:rPr>
          <w:rFonts w:eastAsiaTheme="minorEastAsia"/>
          <w:sz w:val="21"/>
          <w:szCs w:val="21"/>
          <w:lang w:eastAsia="zh-CN"/>
        </w:rPr>
      </w:pPr>
      <w:r w:rsidRPr="00D46F94">
        <w:rPr>
          <w:rFonts w:ascii="Times New Roman" w:eastAsiaTheme="minorEastAsia" w:hAnsi="Times New Roman"/>
          <w:sz w:val="21"/>
          <w:szCs w:val="21"/>
          <w:lang w:eastAsia="zh-CN"/>
        </w:rPr>
        <w:t>Option</w:t>
      </w:r>
      <w:r w:rsidR="00895E65" w:rsidRPr="00D46F94">
        <w:rPr>
          <w:rFonts w:ascii="Times New Roman" w:eastAsiaTheme="minorEastAsia" w:hAnsi="Times New Roman"/>
          <w:sz w:val="21"/>
          <w:szCs w:val="21"/>
          <w:lang w:eastAsia="zh-CN"/>
        </w:rPr>
        <w:t xml:space="preserve"> </w:t>
      </w:r>
      <w:r w:rsidRPr="00D46F94">
        <w:rPr>
          <w:rFonts w:ascii="Times New Roman" w:eastAsiaTheme="minorEastAsia" w:hAnsi="Times New Roman"/>
          <w:sz w:val="21"/>
          <w:szCs w:val="21"/>
          <w:lang w:eastAsia="zh-CN"/>
        </w:rPr>
        <w:t xml:space="preserve">1: </w:t>
      </w:r>
      <w:r w:rsidR="00316C75" w:rsidRPr="00D46F94">
        <w:rPr>
          <w:rFonts w:ascii="Times New Roman" w:eastAsiaTheme="minorEastAsia" w:hAnsi="Times New Roman"/>
          <w:sz w:val="21"/>
          <w:szCs w:val="21"/>
          <w:lang w:eastAsia="zh-CN"/>
        </w:rPr>
        <w:t>Reus</w:t>
      </w:r>
      <w:r w:rsidR="006764E6" w:rsidRPr="00D46F94">
        <w:rPr>
          <w:rFonts w:ascii="Times New Roman" w:eastAsiaTheme="minorEastAsia" w:hAnsi="Times New Roman"/>
          <w:sz w:val="21"/>
          <w:szCs w:val="21"/>
          <w:lang w:eastAsia="zh-CN"/>
        </w:rPr>
        <w:t>e</w:t>
      </w:r>
      <w:r w:rsidR="00316C75" w:rsidRPr="00D46F94">
        <w:rPr>
          <w:rFonts w:ascii="Times New Roman" w:eastAsiaTheme="minorEastAsia" w:hAnsi="Times New Roman"/>
          <w:sz w:val="21"/>
          <w:szCs w:val="21"/>
          <w:lang w:eastAsia="zh-CN"/>
        </w:rPr>
        <w:t xml:space="preserve"> original mapping </w:t>
      </w:r>
      <w:r w:rsidR="00DD2AAD" w:rsidRPr="00D46F94">
        <w:rPr>
          <w:rFonts w:ascii="Times New Roman" w:eastAsiaTheme="minorEastAsia" w:hAnsi="Times New Roman" w:hint="eastAsia"/>
          <w:sz w:val="21"/>
          <w:szCs w:val="21"/>
          <w:lang w:eastAsia="zh-CN"/>
        </w:rPr>
        <w:t>configurations</w:t>
      </w:r>
      <w:r w:rsidR="00316C75" w:rsidRPr="00D46F94">
        <w:rPr>
          <w:rFonts w:ascii="Times New Roman" w:eastAsiaTheme="minorEastAsia" w:hAnsi="Times New Roman"/>
          <w:sz w:val="21"/>
          <w:szCs w:val="21"/>
          <w:lang w:eastAsia="zh-CN"/>
        </w:rPr>
        <w:t xml:space="preserve"> for one CSI-RS resource</w:t>
      </w:r>
      <w:r w:rsidR="006764E6" w:rsidRPr="00D46F94">
        <w:rPr>
          <w:rFonts w:ascii="Times New Roman" w:eastAsiaTheme="minorEastAsia" w:hAnsi="Times New Roman"/>
          <w:sz w:val="21"/>
          <w:szCs w:val="21"/>
          <w:lang w:eastAsia="zh-CN"/>
        </w:rPr>
        <w:t xml:space="preserve"> and </w:t>
      </w:r>
      <w:r w:rsidRPr="00D46F94">
        <w:rPr>
          <w:rFonts w:ascii="Times New Roman" w:eastAsiaTheme="minorEastAsia" w:hAnsi="Times New Roman"/>
          <w:sz w:val="21"/>
          <w:szCs w:val="21"/>
          <w:lang w:eastAsia="zh-CN"/>
        </w:rPr>
        <w:t xml:space="preserve">indicate the </w:t>
      </w:r>
      <w:r w:rsidR="00B563D3" w:rsidRPr="00D46F94">
        <w:rPr>
          <w:rFonts w:ascii="Times New Roman" w:eastAsiaTheme="minorEastAsia" w:hAnsi="Times New Roman"/>
          <w:sz w:val="21"/>
          <w:szCs w:val="21"/>
          <w:lang w:eastAsia="zh-CN"/>
        </w:rPr>
        <w:t>antenna ports</w:t>
      </w:r>
      <w:r w:rsidRPr="00D46F94">
        <w:rPr>
          <w:rFonts w:ascii="Times New Roman" w:eastAsiaTheme="minorEastAsia" w:hAnsi="Times New Roman"/>
          <w:sz w:val="21"/>
          <w:szCs w:val="21"/>
          <w:lang w:eastAsia="zh-CN"/>
        </w:rPr>
        <w:t xml:space="preserve"> muting patterns. </w:t>
      </w:r>
      <w:r w:rsidR="00B563D3" w:rsidRPr="00D46F94">
        <w:rPr>
          <w:rFonts w:ascii="Times New Roman" w:eastAsiaTheme="minorEastAsia" w:hAnsi="Times New Roman"/>
          <w:sz w:val="21"/>
          <w:szCs w:val="21"/>
          <w:lang w:eastAsia="zh-CN"/>
        </w:rPr>
        <w:t xml:space="preserve">The potential specification impact for this option </w:t>
      </w:r>
      <w:r w:rsidR="00103289" w:rsidRPr="00D46F94">
        <w:rPr>
          <w:rFonts w:ascii="Times New Roman" w:eastAsiaTheme="minorEastAsia" w:hAnsi="Times New Roman"/>
          <w:sz w:val="21"/>
          <w:szCs w:val="21"/>
          <w:lang w:eastAsia="zh-CN"/>
        </w:rPr>
        <w:t xml:space="preserve">is to introduce the indication of muting patterns. </w:t>
      </w:r>
      <w:r w:rsidR="00B563D3" w:rsidRPr="00D46F94">
        <w:rPr>
          <w:rFonts w:ascii="Times New Roman" w:eastAsiaTheme="minorEastAsia" w:hAnsi="Times New Roman"/>
          <w:sz w:val="21"/>
          <w:szCs w:val="21"/>
          <w:lang w:eastAsia="zh-CN"/>
        </w:rPr>
        <w:t xml:space="preserve"> </w:t>
      </w:r>
      <w:r w:rsidR="005F0C49" w:rsidRPr="00D46F94">
        <w:rPr>
          <w:rFonts w:ascii="Times New Roman" w:eastAsiaTheme="minorEastAsia" w:hAnsi="Times New Roman"/>
          <w:sz w:val="21"/>
          <w:szCs w:val="21"/>
          <w:lang w:eastAsia="zh-CN"/>
        </w:rPr>
        <w:t xml:space="preserve">An example is shown is </w:t>
      </w:r>
      <w:r w:rsidR="00D97AAE">
        <w:rPr>
          <w:rFonts w:ascii="Times New Roman" w:eastAsiaTheme="minorEastAsia" w:hAnsi="Times New Roman"/>
          <w:sz w:val="21"/>
          <w:szCs w:val="21"/>
          <w:lang w:eastAsia="zh-CN"/>
        </w:rPr>
        <w:fldChar w:fldCharType="begin"/>
      </w:r>
      <w:r w:rsidR="00D97AAE">
        <w:rPr>
          <w:rFonts w:ascii="Times New Roman" w:eastAsiaTheme="minorEastAsia" w:hAnsi="Times New Roman"/>
          <w:sz w:val="21"/>
          <w:szCs w:val="21"/>
          <w:lang w:eastAsia="zh-CN"/>
        </w:rPr>
        <w:instrText xml:space="preserve"> REF _Ref127526592 \h </w:instrText>
      </w:r>
      <w:r w:rsidR="00D97AAE">
        <w:rPr>
          <w:rFonts w:ascii="Times New Roman" w:eastAsiaTheme="minorEastAsia" w:hAnsi="Times New Roman"/>
          <w:sz w:val="21"/>
          <w:szCs w:val="21"/>
          <w:lang w:eastAsia="zh-CN"/>
        </w:rPr>
      </w:r>
      <w:r w:rsidR="00D97AAE">
        <w:rPr>
          <w:rFonts w:ascii="Times New Roman" w:eastAsiaTheme="minorEastAsia" w:hAnsi="Times New Roman"/>
          <w:sz w:val="21"/>
          <w:szCs w:val="21"/>
          <w:lang w:eastAsia="zh-CN"/>
        </w:rPr>
        <w:fldChar w:fldCharType="separate"/>
      </w:r>
      <w:r w:rsidR="00ED1A37" w:rsidRPr="003077A5">
        <w:rPr>
          <w:rFonts w:ascii="Times New Roman" w:hAnsi="Times New Roman"/>
          <w:sz w:val="21"/>
          <w:szCs w:val="21"/>
        </w:rPr>
        <w:t xml:space="preserve">Figure </w:t>
      </w:r>
      <w:r w:rsidR="00ED1A37">
        <w:rPr>
          <w:rFonts w:ascii="Times New Roman" w:hAnsi="Times New Roman"/>
          <w:noProof/>
          <w:sz w:val="21"/>
          <w:szCs w:val="21"/>
        </w:rPr>
        <w:t>2</w:t>
      </w:r>
      <w:r w:rsidR="00D97AAE">
        <w:rPr>
          <w:rFonts w:ascii="Times New Roman" w:eastAsiaTheme="minorEastAsia" w:hAnsi="Times New Roman"/>
          <w:sz w:val="21"/>
          <w:szCs w:val="21"/>
          <w:lang w:eastAsia="zh-CN"/>
        </w:rPr>
        <w:fldChar w:fldCharType="end"/>
      </w:r>
      <w:r w:rsidR="00217513" w:rsidRPr="00D46F94">
        <w:rPr>
          <w:rFonts w:ascii="Times New Roman" w:eastAsiaTheme="minorEastAsia" w:hAnsi="Times New Roman"/>
          <w:sz w:val="21"/>
          <w:szCs w:val="21"/>
          <w:lang w:eastAsia="zh-CN"/>
        </w:rPr>
        <w:t>, the UE determines the resource mapping by existing mechanism for one CSI-RS resource configured with 8 ports in Figure 2</w:t>
      </w:r>
      <w:r w:rsidR="00217513" w:rsidRPr="00D46F94">
        <w:rPr>
          <w:rFonts w:ascii="Times New Roman" w:eastAsiaTheme="minorEastAsia" w:hAnsi="Times New Roman" w:hint="eastAsia"/>
          <w:sz w:val="21"/>
          <w:szCs w:val="21"/>
          <w:lang w:eastAsia="zh-CN"/>
        </w:rPr>
        <w:t>(</w:t>
      </w:r>
      <w:r w:rsidR="00217513" w:rsidRPr="00D46F94">
        <w:rPr>
          <w:rFonts w:ascii="Times New Roman" w:eastAsiaTheme="minorEastAsia" w:hAnsi="Times New Roman"/>
          <w:sz w:val="21"/>
          <w:szCs w:val="21"/>
          <w:lang w:eastAsia="zh-CN"/>
        </w:rPr>
        <w:t>a)</w:t>
      </w:r>
      <w:r w:rsidR="00CE5140" w:rsidRPr="00D46F94">
        <w:rPr>
          <w:rFonts w:ascii="Times New Roman" w:eastAsiaTheme="minorEastAsia" w:hAnsi="Times New Roman"/>
          <w:sz w:val="21"/>
          <w:szCs w:val="21"/>
          <w:lang w:eastAsia="zh-CN"/>
        </w:rPr>
        <w:t xml:space="preserve">. Once a muting pattern is dynamically indicated, for instance, 4 antenna ports with </w:t>
      </w:r>
      <w:r w:rsidR="00CE5140" w:rsidRPr="00D46F94">
        <w:rPr>
          <w:rFonts w:ascii="Times New Roman" w:eastAsiaTheme="minorEastAsia" w:hAnsi="Times New Roman"/>
          <w:bCs/>
          <w:i/>
          <w:sz w:val="21"/>
          <w:szCs w:val="21"/>
          <w:lang w:eastAsia="zh-CN"/>
        </w:rPr>
        <w:t>p</w:t>
      </w:r>
      <w:r w:rsidR="00EB5F61" w:rsidRPr="00D46F94">
        <w:rPr>
          <w:rFonts w:ascii="Times New Roman" w:eastAsiaTheme="minorEastAsia" w:hAnsi="Times New Roman"/>
          <w:bCs/>
          <w:sz w:val="21"/>
          <w:szCs w:val="21"/>
          <w:lang w:eastAsia="zh-CN"/>
        </w:rPr>
        <w:t>=3004, … ,3007 are muted</w:t>
      </w:r>
      <w:r w:rsidR="006340ED" w:rsidRPr="00D46F94">
        <w:rPr>
          <w:rFonts w:ascii="Times New Roman" w:eastAsiaTheme="minorEastAsia" w:hAnsi="Times New Roman"/>
          <w:bCs/>
          <w:sz w:val="21"/>
          <w:szCs w:val="21"/>
          <w:lang w:eastAsia="zh-CN"/>
        </w:rPr>
        <w:t xml:space="preserve">, the </w:t>
      </w:r>
      <w:r w:rsidR="006340ED" w:rsidRPr="00D46F94">
        <w:rPr>
          <w:rFonts w:ascii="Times New Roman" w:eastAsiaTheme="minorEastAsia" w:hAnsi="Times New Roman"/>
          <w:sz w:val="21"/>
          <w:szCs w:val="21"/>
          <w:lang w:eastAsia="zh-CN"/>
        </w:rPr>
        <w:t>UE determines the</w:t>
      </w:r>
      <w:r w:rsidR="006340ED" w:rsidRPr="00D46F94">
        <w:rPr>
          <w:rFonts w:ascii="Times New Roman" w:eastAsiaTheme="minorEastAsia" w:hAnsi="Times New Roman"/>
          <w:bCs/>
          <w:sz w:val="21"/>
          <w:szCs w:val="21"/>
          <w:lang w:eastAsia="zh-CN"/>
        </w:rPr>
        <w:t xml:space="preserve"> resource mapping for CSI-RS reception in Figure 2(b).</w:t>
      </w:r>
    </w:p>
    <w:p w14:paraId="588E254C" w14:textId="77777777" w:rsidR="00D46F94" w:rsidRDefault="009F4C1A" w:rsidP="00D46F94">
      <w:pPr>
        <w:pStyle w:val="af5"/>
        <w:keepNext/>
        <w:widowControl w:val="0"/>
        <w:spacing w:before="0" w:line="240" w:lineRule="auto"/>
        <w:ind w:left="420"/>
        <w:jc w:val="center"/>
      </w:pPr>
      <w:r>
        <w:rPr>
          <w:rFonts w:eastAsiaTheme="minorEastAsia"/>
          <w:noProof/>
          <w:lang w:eastAsia="zh-CN"/>
        </w:rPr>
        <w:drawing>
          <wp:inline distT="0" distB="0" distL="0" distR="0" wp14:anchorId="11AFA14F" wp14:editId="049A4204">
            <wp:extent cx="2535400" cy="15436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6506" cy="1556535"/>
                    </a:xfrm>
                    <a:prstGeom prst="rect">
                      <a:avLst/>
                    </a:prstGeom>
                    <a:noFill/>
                  </pic:spPr>
                </pic:pic>
              </a:graphicData>
            </a:graphic>
          </wp:inline>
        </w:drawing>
      </w:r>
    </w:p>
    <w:p w14:paraId="6039B32B" w14:textId="0790A034" w:rsidR="00D46F94" w:rsidRPr="003077A5" w:rsidRDefault="00D46F94" w:rsidP="00D46F94">
      <w:pPr>
        <w:pStyle w:val="ad"/>
        <w:jc w:val="center"/>
        <w:rPr>
          <w:b w:val="0"/>
          <w:sz w:val="21"/>
          <w:szCs w:val="21"/>
        </w:rPr>
      </w:pPr>
      <w:r w:rsidRPr="003077A5">
        <w:rPr>
          <w:b w:val="0"/>
          <w:sz w:val="21"/>
          <w:szCs w:val="21"/>
        </w:rPr>
        <w:t xml:space="preserve">Figure 2(a) </w:t>
      </w:r>
      <w:r w:rsidRPr="003077A5">
        <w:rPr>
          <w:rFonts w:eastAsiaTheme="minorEastAsia"/>
          <w:b w:val="0"/>
          <w:sz w:val="21"/>
          <w:szCs w:val="21"/>
          <w:lang w:eastAsia="zh-CN"/>
        </w:rPr>
        <w:t>8-port CSI-RS</w:t>
      </w:r>
    </w:p>
    <w:p w14:paraId="4BF9539F" w14:textId="7ADB0C35" w:rsidR="00D46F94" w:rsidRDefault="00765F4D" w:rsidP="00D46F94">
      <w:pPr>
        <w:pStyle w:val="af5"/>
        <w:keepNext/>
        <w:widowControl w:val="0"/>
        <w:spacing w:before="0" w:line="240" w:lineRule="auto"/>
        <w:ind w:left="420"/>
        <w:jc w:val="center"/>
        <w:rPr>
          <w:rFonts w:eastAsiaTheme="minorEastAsia"/>
          <w:lang w:eastAsia="zh-CN"/>
        </w:rPr>
      </w:pPr>
      <w:r>
        <w:rPr>
          <w:rFonts w:eastAsiaTheme="minorEastAsia"/>
          <w:lang w:eastAsia="zh-CN"/>
        </w:rPr>
        <w:t xml:space="preserve">       </w:t>
      </w:r>
      <w:r>
        <w:rPr>
          <w:rFonts w:eastAsiaTheme="minorEastAsia"/>
          <w:noProof/>
          <w:lang w:eastAsia="zh-CN"/>
        </w:rPr>
        <w:drawing>
          <wp:inline distT="0" distB="0" distL="0" distR="0" wp14:anchorId="36B700BD" wp14:editId="25A42635">
            <wp:extent cx="2522089" cy="1535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7651" cy="1557232"/>
                    </a:xfrm>
                    <a:prstGeom prst="rect">
                      <a:avLst/>
                    </a:prstGeom>
                    <a:noFill/>
                  </pic:spPr>
                </pic:pic>
              </a:graphicData>
            </a:graphic>
          </wp:inline>
        </w:drawing>
      </w:r>
    </w:p>
    <w:p w14:paraId="407036E7" w14:textId="70444D6C" w:rsidR="00D46F94" w:rsidRPr="003077A5" w:rsidRDefault="00D46F94" w:rsidP="00D46F94">
      <w:pPr>
        <w:pStyle w:val="ad"/>
        <w:jc w:val="center"/>
        <w:rPr>
          <w:b w:val="0"/>
          <w:sz w:val="21"/>
          <w:szCs w:val="21"/>
        </w:rPr>
      </w:pPr>
      <w:r w:rsidRPr="003077A5">
        <w:rPr>
          <w:b w:val="0"/>
          <w:sz w:val="21"/>
          <w:szCs w:val="21"/>
        </w:rPr>
        <w:t xml:space="preserve">Figure 2(b) </w:t>
      </w:r>
      <w:r w:rsidRPr="003077A5">
        <w:rPr>
          <w:rFonts w:eastAsiaTheme="minorEastAsia"/>
          <w:b w:val="0"/>
          <w:sz w:val="21"/>
          <w:szCs w:val="21"/>
          <w:lang w:eastAsia="zh-CN"/>
        </w:rPr>
        <w:t>8-port CSI-RS with 4 ports muted</w:t>
      </w:r>
    </w:p>
    <w:p w14:paraId="4C589A3D" w14:textId="24810074" w:rsidR="00D97AAE" w:rsidRPr="003077A5" w:rsidRDefault="00D46F94" w:rsidP="00D97AAE">
      <w:pPr>
        <w:pStyle w:val="af5"/>
        <w:widowControl w:val="0"/>
        <w:spacing w:before="0" w:line="240" w:lineRule="auto"/>
        <w:ind w:left="420"/>
        <w:jc w:val="center"/>
        <w:rPr>
          <w:rFonts w:ascii="Times New Roman" w:eastAsiaTheme="minorEastAsia" w:hAnsi="Times New Roman"/>
          <w:sz w:val="21"/>
          <w:szCs w:val="21"/>
          <w:lang w:eastAsia="zh-CN"/>
        </w:rPr>
      </w:pPr>
      <w:bookmarkStart w:id="8" w:name="_Ref127526592"/>
      <w:r w:rsidRPr="003077A5">
        <w:rPr>
          <w:rFonts w:ascii="Times New Roman" w:hAnsi="Times New Roman"/>
          <w:sz w:val="21"/>
          <w:szCs w:val="21"/>
        </w:rPr>
        <w:t xml:space="preserve">Figure </w:t>
      </w:r>
      <w:r w:rsidRPr="003077A5">
        <w:rPr>
          <w:rFonts w:ascii="Times New Roman" w:hAnsi="Times New Roman"/>
          <w:sz w:val="21"/>
          <w:szCs w:val="21"/>
        </w:rPr>
        <w:fldChar w:fldCharType="begin"/>
      </w:r>
      <w:r w:rsidRPr="003077A5">
        <w:rPr>
          <w:rFonts w:ascii="Times New Roman" w:hAnsi="Times New Roman"/>
          <w:sz w:val="21"/>
          <w:szCs w:val="21"/>
        </w:rPr>
        <w:instrText xml:space="preserve"> SEQ Figure \* ARABIC </w:instrText>
      </w:r>
      <w:r w:rsidRPr="003077A5">
        <w:rPr>
          <w:rFonts w:ascii="Times New Roman" w:hAnsi="Times New Roman"/>
          <w:sz w:val="21"/>
          <w:szCs w:val="21"/>
        </w:rPr>
        <w:fldChar w:fldCharType="separate"/>
      </w:r>
      <w:r w:rsidR="00ED1A37">
        <w:rPr>
          <w:rFonts w:ascii="Times New Roman" w:hAnsi="Times New Roman"/>
          <w:noProof/>
          <w:sz w:val="21"/>
          <w:szCs w:val="21"/>
        </w:rPr>
        <w:t>2</w:t>
      </w:r>
      <w:r w:rsidRPr="003077A5">
        <w:rPr>
          <w:rFonts w:ascii="Times New Roman" w:hAnsi="Times New Roman"/>
          <w:sz w:val="21"/>
          <w:szCs w:val="21"/>
        </w:rPr>
        <w:fldChar w:fldCharType="end"/>
      </w:r>
      <w:bookmarkEnd w:id="8"/>
      <w:r w:rsidRPr="003077A5">
        <w:rPr>
          <w:rFonts w:ascii="Times New Roman" w:hAnsi="Times New Roman"/>
          <w:sz w:val="21"/>
          <w:szCs w:val="21"/>
        </w:rPr>
        <w:t xml:space="preserve"> </w:t>
      </w:r>
      <w:r w:rsidR="00D97AAE" w:rsidRPr="003077A5">
        <w:rPr>
          <w:rFonts w:ascii="Times New Roman" w:eastAsiaTheme="minorEastAsia" w:hAnsi="Times New Roman"/>
          <w:sz w:val="21"/>
          <w:szCs w:val="21"/>
          <w:lang w:eastAsia="zh-CN"/>
        </w:rPr>
        <w:t xml:space="preserve">CSI-RS resource with </w:t>
      </w:r>
      <w:r w:rsidR="00D97AAE" w:rsidRPr="003077A5">
        <w:rPr>
          <w:rFonts w:ascii="Times New Roman" w:eastAsiaTheme="minorEastAsia" w:hAnsi="Times New Roman"/>
          <w:i/>
          <w:sz w:val="21"/>
          <w:szCs w:val="21"/>
          <w:lang w:eastAsia="zh-CN"/>
        </w:rPr>
        <w:t>density</w:t>
      </w:r>
      <w:r w:rsidR="00D97AAE" w:rsidRPr="003077A5">
        <w:rPr>
          <w:rFonts w:ascii="Times New Roman" w:eastAsiaTheme="minorEastAsia" w:hAnsi="Times New Roman"/>
          <w:sz w:val="21"/>
          <w:szCs w:val="21"/>
          <w:lang w:eastAsia="zh-CN"/>
        </w:rPr>
        <w:t xml:space="preserve">=one, </w:t>
      </w:r>
      <w:proofErr w:type="spellStart"/>
      <w:r w:rsidR="00D97AAE" w:rsidRPr="003077A5">
        <w:rPr>
          <w:rFonts w:ascii="Times New Roman" w:eastAsiaTheme="minorEastAsia" w:hAnsi="Times New Roman"/>
          <w:i/>
          <w:sz w:val="21"/>
          <w:szCs w:val="21"/>
          <w:lang w:eastAsia="zh-CN"/>
        </w:rPr>
        <w:t>nrofPorts</w:t>
      </w:r>
      <w:proofErr w:type="spellEnd"/>
      <w:r w:rsidR="00D97AAE" w:rsidRPr="003077A5">
        <w:rPr>
          <w:rFonts w:ascii="Times New Roman" w:eastAsiaTheme="minorEastAsia" w:hAnsi="Times New Roman"/>
          <w:sz w:val="21"/>
          <w:szCs w:val="21"/>
          <w:lang w:eastAsia="zh-CN"/>
        </w:rPr>
        <w:t xml:space="preserve">=p8, </w:t>
      </w:r>
      <w:proofErr w:type="spellStart"/>
      <w:r w:rsidR="00D97AAE" w:rsidRPr="003077A5">
        <w:rPr>
          <w:rFonts w:ascii="Times New Roman" w:eastAsiaTheme="minorEastAsia" w:hAnsi="Times New Roman" w:hint="eastAsia"/>
          <w:i/>
          <w:sz w:val="21"/>
          <w:szCs w:val="21"/>
          <w:lang w:eastAsia="zh-CN"/>
        </w:rPr>
        <w:t>cdm</w:t>
      </w:r>
      <w:proofErr w:type="spellEnd"/>
      <w:r w:rsidR="00D97AAE" w:rsidRPr="003077A5">
        <w:rPr>
          <w:rFonts w:ascii="Times New Roman" w:eastAsiaTheme="minorEastAsia" w:hAnsi="Times New Roman"/>
          <w:i/>
          <w:sz w:val="21"/>
          <w:szCs w:val="21"/>
          <w:lang w:eastAsia="zh-CN"/>
        </w:rPr>
        <w:t>-Type</w:t>
      </w:r>
      <w:r w:rsidR="00D97AAE" w:rsidRPr="003077A5">
        <w:rPr>
          <w:rFonts w:ascii="Times New Roman" w:eastAsiaTheme="minorEastAsia" w:hAnsi="Times New Roman"/>
          <w:sz w:val="21"/>
          <w:szCs w:val="21"/>
          <w:lang w:eastAsia="zh-CN"/>
        </w:rPr>
        <w:t xml:space="preserve">=fd-CMD2, </w:t>
      </w:r>
    </w:p>
    <w:p w14:paraId="2C4AEFF9" w14:textId="31DCA6D1" w:rsidR="00DD2AAD" w:rsidRDefault="00D97AAE" w:rsidP="00D97AAE">
      <w:pPr>
        <w:pStyle w:val="af5"/>
        <w:widowControl w:val="0"/>
        <w:spacing w:before="0" w:line="240" w:lineRule="auto"/>
        <w:ind w:left="420"/>
        <w:jc w:val="center"/>
        <w:rPr>
          <w:rFonts w:ascii="Times New Roman" w:hAnsi="Times New Roman"/>
          <w:color w:val="000000"/>
          <w:szCs w:val="20"/>
          <w:shd w:val="clear" w:color="auto" w:fill="FFFFFF"/>
        </w:rPr>
      </w:pPr>
      <w:proofErr w:type="spellStart"/>
      <w:r w:rsidRPr="003077A5">
        <w:rPr>
          <w:rFonts w:ascii="Times New Roman" w:hAnsi="Times New Roman"/>
          <w:i/>
          <w:color w:val="000000"/>
          <w:sz w:val="21"/>
          <w:szCs w:val="21"/>
          <w:shd w:val="clear" w:color="auto" w:fill="FFFFFF"/>
        </w:rPr>
        <w:t>frequencyDomainAllocation</w:t>
      </w:r>
      <w:proofErr w:type="spellEnd"/>
      <w:r w:rsidRPr="003077A5">
        <w:rPr>
          <w:rFonts w:ascii="Times New Roman" w:hAnsi="Times New Roman"/>
          <w:color w:val="000000"/>
          <w:sz w:val="21"/>
          <w:szCs w:val="21"/>
          <w:shd w:val="clear" w:color="auto" w:fill="FFFFFF"/>
        </w:rPr>
        <w:t xml:space="preserve">=011110, </w:t>
      </w:r>
      <w:proofErr w:type="spellStart"/>
      <w:r w:rsidRPr="003077A5">
        <w:rPr>
          <w:rFonts w:ascii="Times New Roman" w:hAnsi="Times New Roman"/>
          <w:i/>
          <w:color w:val="000000"/>
          <w:sz w:val="21"/>
          <w:szCs w:val="21"/>
          <w:shd w:val="clear" w:color="auto" w:fill="FFFFFF"/>
        </w:rPr>
        <w:t>firstOFDMSymbolinTimeDomain</w:t>
      </w:r>
      <w:proofErr w:type="spellEnd"/>
      <w:r w:rsidRPr="003077A5">
        <w:rPr>
          <w:rFonts w:ascii="Times New Roman" w:hAnsi="Times New Roman"/>
          <w:color w:val="000000"/>
          <w:sz w:val="21"/>
          <w:szCs w:val="21"/>
          <w:shd w:val="clear" w:color="auto" w:fill="FFFFFF"/>
        </w:rPr>
        <w:t xml:space="preserve"> = 3</w:t>
      </w:r>
    </w:p>
    <w:p w14:paraId="78F86681" w14:textId="77777777" w:rsidR="00DE3384" w:rsidRPr="00DE3384" w:rsidRDefault="00DE3384" w:rsidP="00D97AAE">
      <w:pPr>
        <w:pStyle w:val="af5"/>
        <w:widowControl w:val="0"/>
        <w:spacing w:before="0" w:line="240" w:lineRule="auto"/>
        <w:ind w:left="420"/>
        <w:jc w:val="center"/>
        <w:rPr>
          <w:rFonts w:ascii="Times New Roman" w:eastAsiaTheme="minorEastAsia" w:hAnsi="Times New Roman"/>
          <w:szCs w:val="20"/>
          <w:lang w:eastAsia="zh-CN"/>
        </w:rPr>
      </w:pPr>
    </w:p>
    <w:p w14:paraId="1845FA56" w14:textId="3B32BA44" w:rsidR="00B563D3" w:rsidRPr="00D97AAE" w:rsidRDefault="006340ED" w:rsidP="003B18A1">
      <w:pPr>
        <w:pStyle w:val="af5"/>
        <w:widowControl w:val="0"/>
        <w:numPr>
          <w:ilvl w:val="0"/>
          <w:numId w:val="49"/>
        </w:numPr>
        <w:spacing w:before="0" w:line="240" w:lineRule="auto"/>
        <w:rPr>
          <w:rFonts w:ascii="Times New Roman" w:eastAsiaTheme="minorEastAsia" w:hAnsi="Times New Roman"/>
          <w:sz w:val="21"/>
          <w:szCs w:val="21"/>
          <w:lang w:eastAsia="zh-CN"/>
        </w:rPr>
      </w:pPr>
      <w:r w:rsidRPr="00D97AAE">
        <w:rPr>
          <w:rFonts w:ascii="Times New Roman" w:eastAsiaTheme="minorEastAsia" w:hAnsi="Times New Roman"/>
          <w:sz w:val="21"/>
          <w:szCs w:val="21"/>
          <w:lang w:eastAsia="zh-CN"/>
        </w:rPr>
        <w:t>Option</w:t>
      </w:r>
      <w:r w:rsidR="00895E65" w:rsidRPr="00D97AAE">
        <w:rPr>
          <w:rFonts w:ascii="Times New Roman" w:eastAsiaTheme="minorEastAsia" w:hAnsi="Times New Roman"/>
          <w:sz w:val="21"/>
          <w:szCs w:val="21"/>
          <w:lang w:eastAsia="zh-CN"/>
        </w:rPr>
        <w:t xml:space="preserve"> </w:t>
      </w:r>
      <w:r w:rsidRPr="00D97AAE">
        <w:rPr>
          <w:rFonts w:ascii="Times New Roman" w:eastAsiaTheme="minorEastAsia" w:hAnsi="Times New Roman"/>
          <w:sz w:val="21"/>
          <w:szCs w:val="21"/>
          <w:lang w:eastAsia="zh-CN"/>
        </w:rPr>
        <w:t xml:space="preserve">2: Configure multiple mapping </w:t>
      </w:r>
      <w:r w:rsidR="00DD2AAD" w:rsidRPr="00D97AAE">
        <w:rPr>
          <w:rFonts w:ascii="Times New Roman" w:eastAsiaTheme="minorEastAsia" w:hAnsi="Times New Roman" w:hint="eastAsia"/>
          <w:sz w:val="21"/>
          <w:szCs w:val="21"/>
          <w:lang w:eastAsia="zh-CN"/>
        </w:rPr>
        <w:t>configurations</w:t>
      </w:r>
      <w:r w:rsidRPr="00D97AAE">
        <w:rPr>
          <w:rFonts w:ascii="Times New Roman" w:eastAsiaTheme="minorEastAsia" w:hAnsi="Times New Roman"/>
          <w:sz w:val="21"/>
          <w:szCs w:val="21"/>
          <w:lang w:eastAsia="zh-CN"/>
        </w:rPr>
        <w:t xml:space="preserve"> </w:t>
      </w:r>
      <w:r w:rsidR="003633EA" w:rsidRPr="00D97AAE">
        <w:rPr>
          <w:rFonts w:ascii="Times New Roman" w:eastAsiaTheme="minorEastAsia" w:hAnsi="Times New Roman"/>
          <w:sz w:val="21"/>
          <w:szCs w:val="21"/>
          <w:lang w:eastAsia="zh-CN"/>
        </w:rPr>
        <w:t xml:space="preserve">and </w:t>
      </w:r>
      <w:r w:rsidRPr="00D97AAE">
        <w:rPr>
          <w:rFonts w:ascii="Times New Roman" w:eastAsiaTheme="minorEastAsia" w:hAnsi="Times New Roman"/>
          <w:sz w:val="21"/>
          <w:szCs w:val="21"/>
          <w:lang w:eastAsia="zh-CN"/>
        </w:rPr>
        <w:t xml:space="preserve">indicate one </w:t>
      </w:r>
      <w:r w:rsidR="003A328D" w:rsidRPr="00D97AAE">
        <w:rPr>
          <w:rFonts w:ascii="Times New Roman" w:eastAsiaTheme="minorEastAsia" w:hAnsi="Times New Roman"/>
          <w:sz w:val="21"/>
          <w:szCs w:val="21"/>
          <w:lang w:eastAsia="zh-CN"/>
        </w:rPr>
        <w:t>configuration</w:t>
      </w:r>
      <w:r w:rsidRPr="00D97AAE">
        <w:rPr>
          <w:rFonts w:ascii="Times New Roman" w:eastAsiaTheme="minorEastAsia" w:hAnsi="Times New Roman"/>
          <w:sz w:val="21"/>
          <w:szCs w:val="21"/>
          <w:lang w:eastAsia="zh-CN"/>
        </w:rPr>
        <w:t xml:space="preserve"> dynamically. To be specific, one CSI-RS resource can be configured with multiple combinations of parameters, for instance, multiple combinations of </w:t>
      </w:r>
      <w:proofErr w:type="spellStart"/>
      <w:r w:rsidRPr="00D97AAE">
        <w:rPr>
          <w:rFonts w:ascii="Times New Roman" w:eastAsiaTheme="minorEastAsia" w:hAnsi="Times New Roman"/>
          <w:i/>
          <w:sz w:val="21"/>
          <w:szCs w:val="21"/>
          <w:lang w:eastAsia="zh-CN"/>
        </w:rPr>
        <w:t>nrofPorts</w:t>
      </w:r>
      <w:proofErr w:type="spellEnd"/>
      <w:r w:rsidRPr="00D97AAE">
        <w:rPr>
          <w:rFonts w:ascii="Times New Roman" w:eastAsiaTheme="minorEastAsia" w:hAnsi="Times New Roman"/>
          <w:sz w:val="21"/>
          <w:szCs w:val="21"/>
          <w:lang w:eastAsia="zh-CN"/>
        </w:rPr>
        <w:t xml:space="preserve">, </w:t>
      </w:r>
      <w:r w:rsidRPr="00D97AAE">
        <w:rPr>
          <w:rFonts w:ascii="Times New Roman" w:eastAsiaTheme="minorEastAsia" w:hAnsi="Times New Roman"/>
          <w:i/>
          <w:sz w:val="21"/>
          <w:szCs w:val="21"/>
          <w:lang w:eastAsia="zh-CN"/>
        </w:rPr>
        <w:t xml:space="preserve">density, </w:t>
      </w:r>
      <w:proofErr w:type="spellStart"/>
      <w:r w:rsidRPr="00D97AAE">
        <w:rPr>
          <w:rFonts w:ascii="Times New Roman" w:eastAsiaTheme="minorEastAsia" w:hAnsi="Times New Roman" w:hint="eastAsia"/>
          <w:i/>
          <w:sz w:val="21"/>
          <w:szCs w:val="21"/>
          <w:lang w:eastAsia="zh-CN"/>
        </w:rPr>
        <w:t>cdm</w:t>
      </w:r>
      <w:proofErr w:type="spellEnd"/>
      <w:r w:rsidRPr="00D97AAE">
        <w:rPr>
          <w:rFonts w:ascii="Times New Roman" w:eastAsiaTheme="minorEastAsia" w:hAnsi="Times New Roman"/>
          <w:i/>
          <w:sz w:val="21"/>
          <w:szCs w:val="21"/>
          <w:lang w:eastAsia="zh-CN"/>
        </w:rPr>
        <w:t xml:space="preserve">-Type, </w:t>
      </w:r>
      <w:r w:rsidRPr="00D97AAE">
        <w:rPr>
          <w:rFonts w:ascii="Times New Roman" w:eastAsiaTheme="minorEastAsia" w:hAnsi="Times New Roman"/>
          <w:sz w:val="21"/>
          <w:szCs w:val="21"/>
          <w:lang w:eastAsia="zh-CN"/>
        </w:rPr>
        <w:t>etc</w:t>
      </w:r>
      <w:r w:rsidRPr="00D97AAE">
        <w:rPr>
          <w:rFonts w:ascii="Times New Roman" w:eastAsiaTheme="minorEastAsia" w:hAnsi="Times New Roman" w:hint="eastAsia"/>
          <w:sz w:val="21"/>
          <w:szCs w:val="21"/>
          <w:lang w:eastAsia="zh-CN"/>
        </w:rPr>
        <w:t>.</w:t>
      </w:r>
      <w:r w:rsidRPr="00D97AAE">
        <w:rPr>
          <w:rFonts w:ascii="Times New Roman" w:eastAsiaTheme="minorEastAsia" w:hAnsi="Times New Roman"/>
          <w:i/>
          <w:sz w:val="21"/>
          <w:szCs w:val="21"/>
          <w:lang w:eastAsia="zh-CN"/>
        </w:rPr>
        <w:t xml:space="preserve"> </w:t>
      </w:r>
      <w:r w:rsidR="00DD2AAD" w:rsidRPr="00D97AAE">
        <w:rPr>
          <w:rFonts w:ascii="Times New Roman" w:eastAsiaTheme="minorEastAsia" w:hAnsi="Times New Roman" w:hint="eastAsia"/>
          <w:sz w:val="21"/>
          <w:szCs w:val="21"/>
          <w:lang w:eastAsia="zh-CN"/>
        </w:rPr>
        <w:t>The</w:t>
      </w:r>
      <w:r w:rsidR="00DD2AAD" w:rsidRPr="00D97AAE">
        <w:rPr>
          <w:rFonts w:ascii="Times New Roman" w:eastAsiaTheme="minorEastAsia" w:hAnsi="Times New Roman"/>
          <w:sz w:val="21"/>
          <w:szCs w:val="21"/>
          <w:lang w:eastAsia="zh-CN"/>
        </w:rPr>
        <w:t xml:space="preserve"> UE </w:t>
      </w:r>
      <w:r w:rsidR="00DD2AAD" w:rsidRPr="00D97AAE">
        <w:rPr>
          <w:rFonts w:ascii="Times New Roman" w:eastAsiaTheme="minorEastAsia" w:hAnsi="Times New Roman" w:hint="eastAsia"/>
          <w:sz w:val="21"/>
          <w:szCs w:val="21"/>
          <w:lang w:eastAsia="zh-CN"/>
        </w:rPr>
        <w:t>determines</w:t>
      </w:r>
      <w:r w:rsidR="00DD2AAD" w:rsidRPr="00D97AAE">
        <w:rPr>
          <w:rFonts w:ascii="Times New Roman" w:eastAsiaTheme="minorEastAsia" w:hAnsi="Times New Roman"/>
          <w:sz w:val="21"/>
          <w:szCs w:val="21"/>
          <w:lang w:eastAsia="zh-CN"/>
        </w:rPr>
        <w:t xml:space="preserve"> </w:t>
      </w:r>
      <w:r w:rsidR="00DD2AAD" w:rsidRPr="00D97AAE">
        <w:rPr>
          <w:rFonts w:ascii="Times New Roman" w:eastAsiaTheme="minorEastAsia" w:hAnsi="Times New Roman" w:hint="eastAsia"/>
          <w:sz w:val="21"/>
          <w:szCs w:val="21"/>
          <w:lang w:eastAsia="zh-CN"/>
        </w:rPr>
        <w:t>the</w:t>
      </w:r>
      <w:r w:rsidR="00DD2AAD" w:rsidRPr="00D97AAE">
        <w:rPr>
          <w:rFonts w:ascii="Times New Roman" w:eastAsiaTheme="minorEastAsia" w:hAnsi="Times New Roman"/>
          <w:sz w:val="21"/>
          <w:szCs w:val="21"/>
          <w:lang w:eastAsia="zh-CN"/>
        </w:rPr>
        <w:t xml:space="preserve"> resource mapping for CSI-RS reception when one of the configuration</w:t>
      </w:r>
      <w:r w:rsidR="003633EA" w:rsidRPr="00D97AAE">
        <w:rPr>
          <w:rFonts w:ascii="Times New Roman" w:eastAsiaTheme="minorEastAsia" w:hAnsi="Times New Roman"/>
          <w:sz w:val="21"/>
          <w:szCs w:val="21"/>
          <w:lang w:eastAsia="zh-CN"/>
        </w:rPr>
        <w:t>s</w:t>
      </w:r>
      <w:r w:rsidR="00DD2AAD" w:rsidRPr="00D97AAE">
        <w:rPr>
          <w:rFonts w:ascii="Times New Roman" w:eastAsiaTheme="minorEastAsia" w:hAnsi="Times New Roman"/>
          <w:sz w:val="21"/>
          <w:szCs w:val="21"/>
          <w:lang w:eastAsia="zh-CN"/>
        </w:rPr>
        <w:t xml:space="preserve"> is determined. </w:t>
      </w:r>
    </w:p>
    <w:p w14:paraId="45FE8FBA" w14:textId="2884C4CD" w:rsidR="00543FEB" w:rsidRPr="00F02E3A" w:rsidRDefault="00EA6D03" w:rsidP="00895E65">
      <w:pPr>
        <w:pStyle w:val="3GPPText"/>
        <w:rPr>
          <w:rFonts w:eastAsia="宋体" w:cs="Arial"/>
          <w:b/>
          <w:i/>
          <w:iCs/>
          <w:sz w:val="21"/>
          <w:szCs w:val="21"/>
          <w:lang w:eastAsia="zh-CN"/>
        </w:rPr>
      </w:pPr>
      <w:r w:rsidRPr="00F02E3A">
        <w:rPr>
          <w:rFonts w:eastAsia="宋体" w:cs="Arial"/>
          <w:b/>
          <w:i/>
          <w:iCs/>
          <w:sz w:val="21"/>
          <w:szCs w:val="21"/>
          <w:lang w:val="en-GB" w:eastAsia="zh-CN"/>
        </w:rPr>
        <w:t>Proposal</w:t>
      </w:r>
      <w:r w:rsidRPr="00F02E3A">
        <w:rPr>
          <w:rFonts w:eastAsia="宋体" w:cs="Arial"/>
          <w:b/>
          <w:i/>
          <w:iCs/>
          <w:sz w:val="21"/>
          <w:szCs w:val="21"/>
          <w:lang w:eastAsia="zh-CN"/>
        </w:rPr>
        <w:t xml:space="preserve"> 1: </w:t>
      </w:r>
      <w:r w:rsidR="00895E65" w:rsidRPr="00F02E3A">
        <w:rPr>
          <w:rFonts w:eastAsia="宋体"/>
          <w:b/>
          <w:bCs/>
          <w:i/>
          <w:sz w:val="21"/>
          <w:szCs w:val="21"/>
          <w:lang w:eastAsia="zh-CN"/>
        </w:rPr>
        <w:t>S</w:t>
      </w:r>
      <w:r w:rsidRPr="00F02E3A">
        <w:rPr>
          <w:rFonts w:eastAsia="宋体"/>
          <w:b/>
          <w:bCs/>
          <w:i/>
          <w:sz w:val="21"/>
          <w:szCs w:val="21"/>
          <w:lang w:eastAsia="zh-CN"/>
        </w:rPr>
        <w:t xml:space="preserve">ignaling to enable efficient adaptation of </w:t>
      </w:r>
      <w:r w:rsidR="00D97AAE" w:rsidRPr="00F02E3A">
        <w:rPr>
          <w:rFonts w:eastAsia="宋体"/>
          <w:b/>
          <w:bCs/>
          <w:i/>
          <w:sz w:val="21"/>
          <w:szCs w:val="21"/>
          <w:lang w:eastAsia="zh-CN"/>
        </w:rPr>
        <w:t>resource mapping for</w:t>
      </w:r>
      <w:r w:rsidR="00DE3384">
        <w:rPr>
          <w:rFonts w:eastAsia="宋体"/>
          <w:b/>
          <w:bCs/>
          <w:i/>
          <w:sz w:val="21"/>
          <w:szCs w:val="21"/>
          <w:lang w:eastAsia="zh-CN"/>
        </w:rPr>
        <w:t xml:space="preserve"> the reception of</w:t>
      </w:r>
      <w:r w:rsidR="00D97AAE" w:rsidRPr="00F02E3A">
        <w:rPr>
          <w:rFonts w:eastAsia="宋体"/>
          <w:b/>
          <w:bCs/>
          <w:i/>
          <w:sz w:val="21"/>
          <w:szCs w:val="21"/>
          <w:lang w:eastAsia="zh-CN"/>
        </w:rPr>
        <w:t xml:space="preserve"> one CSI-RS resource </w:t>
      </w:r>
      <w:r w:rsidR="00895E65" w:rsidRPr="00F02E3A">
        <w:rPr>
          <w:rFonts w:eastAsia="宋体"/>
          <w:b/>
          <w:bCs/>
          <w:i/>
          <w:sz w:val="21"/>
          <w:szCs w:val="21"/>
          <w:lang w:eastAsia="zh-CN"/>
        </w:rPr>
        <w:t>should be further studied.</w:t>
      </w:r>
    </w:p>
    <w:p w14:paraId="1C047E93" w14:textId="24B51E56" w:rsidR="00822450" w:rsidRPr="00D97AAE" w:rsidRDefault="002379F4" w:rsidP="00895E65">
      <w:pPr>
        <w:widowControl w:val="0"/>
        <w:spacing w:before="0" w:line="240" w:lineRule="auto"/>
        <w:rPr>
          <w:rFonts w:eastAsiaTheme="minorEastAsia"/>
          <w:bCs/>
          <w:sz w:val="21"/>
          <w:szCs w:val="21"/>
          <w:lang w:val="en-US" w:eastAsia="zh-CN"/>
        </w:rPr>
      </w:pPr>
      <w:r w:rsidRPr="00D97AAE">
        <w:rPr>
          <w:rFonts w:eastAsiaTheme="minorEastAsia" w:hint="eastAsia"/>
          <w:bCs/>
          <w:sz w:val="21"/>
          <w:szCs w:val="21"/>
          <w:lang w:val="en-US" w:eastAsia="zh-CN"/>
        </w:rPr>
        <w:t>W</w:t>
      </w:r>
      <w:r w:rsidRPr="00D97AAE">
        <w:rPr>
          <w:rFonts w:eastAsiaTheme="minorEastAsia"/>
          <w:bCs/>
          <w:sz w:val="21"/>
          <w:szCs w:val="21"/>
          <w:lang w:val="en-US" w:eastAsia="zh-CN"/>
        </w:rPr>
        <w:t xml:space="preserve">hen the number of antenna ports with one CSI-RS resource </w:t>
      </w:r>
      <w:r w:rsidR="00C12FE8" w:rsidRPr="00D97AAE">
        <w:rPr>
          <w:rFonts w:eastAsiaTheme="minorEastAsia"/>
          <w:bCs/>
          <w:sz w:val="21"/>
          <w:szCs w:val="21"/>
          <w:lang w:val="en-US" w:eastAsia="zh-CN"/>
        </w:rPr>
        <w:t xml:space="preserve">changes </w:t>
      </w:r>
      <w:r w:rsidR="00104636" w:rsidRPr="00D97AAE">
        <w:rPr>
          <w:rFonts w:eastAsiaTheme="minorEastAsia"/>
          <w:bCs/>
          <w:sz w:val="21"/>
          <w:szCs w:val="21"/>
          <w:lang w:val="en-US" w:eastAsia="zh-CN"/>
        </w:rPr>
        <w:t xml:space="preserve">dynamically, the quantities of the </w:t>
      </w:r>
      <w:r w:rsidR="003077A5">
        <w:rPr>
          <w:rFonts w:eastAsiaTheme="minorEastAsia"/>
          <w:bCs/>
          <w:sz w:val="21"/>
          <w:szCs w:val="21"/>
          <w:lang w:val="en-US" w:eastAsia="zh-CN"/>
        </w:rPr>
        <w:t>CSI</w:t>
      </w:r>
      <w:r w:rsidR="00104636" w:rsidRPr="00D97AAE">
        <w:rPr>
          <w:rFonts w:eastAsiaTheme="minorEastAsia"/>
          <w:bCs/>
          <w:sz w:val="21"/>
          <w:szCs w:val="21"/>
          <w:lang w:val="en-US" w:eastAsia="zh-CN"/>
        </w:rPr>
        <w:t xml:space="preserve"> estimation will change accordingly. </w:t>
      </w:r>
      <w:r w:rsidR="00822450" w:rsidRPr="00D97AAE">
        <w:rPr>
          <w:rFonts w:eastAsiaTheme="minorEastAsia"/>
          <w:bCs/>
          <w:sz w:val="21"/>
          <w:szCs w:val="21"/>
          <w:lang w:val="en-US" w:eastAsia="zh-CN"/>
        </w:rPr>
        <w:t>To reflect the quantity difference</w:t>
      </w:r>
      <w:r w:rsidR="00F5769A" w:rsidRPr="00D97AAE">
        <w:rPr>
          <w:rFonts w:eastAsiaTheme="minorEastAsia"/>
          <w:bCs/>
          <w:sz w:val="21"/>
          <w:szCs w:val="21"/>
          <w:lang w:val="en-US" w:eastAsia="zh-CN"/>
        </w:rPr>
        <w:t>, CSI reporting config</w:t>
      </w:r>
      <w:r w:rsidR="00476379">
        <w:rPr>
          <w:rFonts w:eastAsiaTheme="minorEastAsia" w:hint="eastAsia"/>
          <w:bCs/>
          <w:sz w:val="21"/>
          <w:szCs w:val="21"/>
          <w:lang w:val="en-US" w:eastAsia="zh-CN"/>
        </w:rPr>
        <w:t>uration</w:t>
      </w:r>
      <w:r w:rsidR="00F5769A" w:rsidRPr="00D97AAE">
        <w:rPr>
          <w:rFonts w:eastAsiaTheme="minorEastAsia"/>
          <w:bCs/>
          <w:sz w:val="21"/>
          <w:szCs w:val="21"/>
          <w:lang w:val="en-US" w:eastAsia="zh-CN"/>
        </w:rPr>
        <w:t xml:space="preserve"> contain</w:t>
      </w:r>
      <w:r w:rsidR="00476379">
        <w:rPr>
          <w:rFonts w:eastAsiaTheme="minorEastAsia" w:hint="eastAsia"/>
          <w:bCs/>
          <w:sz w:val="21"/>
          <w:szCs w:val="21"/>
          <w:lang w:val="en-US" w:eastAsia="zh-CN"/>
        </w:rPr>
        <w:t>ing</w:t>
      </w:r>
      <w:r w:rsidR="00F5769A" w:rsidRPr="00D97AAE">
        <w:rPr>
          <w:rFonts w:eastAsiaTheme="minorEastAsia"/>
          <w:bCs/>
          <w:sz w:val="21"/>
          <w:szCs w:val="21"/>
          <w:lang w:val="en-US" w:eastAsia="zh-CN"/>
        </w:rPr>
        <w:t xml:space="preserve"> multiple antenna ports patterns should be introduced.</w:t>
      </w:r>
      <w:r w:rsidR="00D97AAE">
        <w:rPr>
          <w:rFonts w:eastAsiaTheme="minorEastAsia"/>
          <w:bCs/>
          <w:sz w:val="21"/>
          <w:szCs w:val="21"/>
          <w:lang w:val="en-US" w:eastAsia="zh-CN"/>
        </w:rPr>
        <w:t xml:space="preserve"> In this case, the </w:t>
      </w:r>
      <w:proofErr w:type="spellStart"/>
      <w:r w:rsidR="00D97AAE">
        <w:rPr>
          <w:rFonts w:eastAsiaTheme="minorEastAsia"/>
          <w:bCs/>
          <w:sz w:val="21"/>
          <w:szCs w:val="21"/>
          <w:lang w:val="en-US" w:eastAsia="zh-CN"/>
        </w:rPr>
        <w:t>gNB</w:t>
      </w:r>
      <w:proofErr w:type="spellEnd"/>
      <w:r w:rsidR="00D97AAE">
        <w:rPr>
          <w:rFonts w:eastAsiaTheme="minorEastAsia"/>
          <w:bCs/>
          <w:sz w:val="21"/>
          <w:szCs w:val="21"/>
          <w:lang w:val="en-US" w:eastAsia="zh-CN"/>
        </w:rPr>
        <w:t xml:space="preserve"> can choose proper MCS for the subsequent scheduling of PDSCHs transmitted by different antenna ports patterns.</w:t>
      </w:r>
    </w:p>
    <w:p w14:paraId="1839596D" w14:textId="739385B3" w:rsidR="00CC6D28" w:rsidRPr="003077A5" w:rsidRDefault="00F5769A" w:rsidP="003077A5">
      <w:pPr>
        <w:pStyle w:val="3GPPText"/>
        <w:rPr>
          <w:rFonts w:eastAsia="宋体"/>
          <w:b/>
          <w:bCs/>
          <w:i/>
          <w:sz w:val="21"/>
          <w:szCs w:val="21"/>
          <w:lang w:eastAsia="zh-CN"/>
        </w:rPr>
      </w:pPr>
      <w:r w:rsidRPr="00D97AAE">
        <w:rPr>
          <w:rFonts w:eastAsia="宋体" w:cs="Arial"/>
          <w:b/>
          <w:i/>
          <w:iCs/>
          <w:sz w:val="21"/>
          <w:szCs w:val="21"/>
          <w:lang w:val="en-GB" w:eastAsia="zh-CN"/>
        </w:rPr>
        <w:t>Proposal</w:t>
      </w:r>
      <w:r w:rsidRPr="00D97AAE">
        <w:rPr>
          <w:rFonts w:eastAsia="宋体" w:cs="Arial"/>
          <w:b/>
          <w:i/>
          <w:iCs/>
          <w:sz w:val="21"/>
          <w:szCs w:val="21"/>
          <w:lang w:eastAsia="zh-CN"/>
        </w:rPr>
        <w:t xml:space="preserve"> 2: </w:t>
      </w:r>
      <w:r w:rsidR="00303CFE" w:rsidRPr="00D97AAE">
        <w:rPr>
          <w:rFonts w:eastAsia="宋体"/>
          <w:b/>
          <w:bCs/>
          <w:i/>
          <w:sz w:val="21"/>
          <w:szCs w:val="21"/>
          <w:lang w:eastAsia="zh-CN"/>
        </w:rPr>
        <w:t>Enhancement</w:t>
      </w:r>
      <w:r w:rsidRPr="00D97AAE">
        <w:rPr>
          <w:rFonts w:eastAsia="宋体"/>
          <w:b/>
          <w:bCs/>
          <w:i/>
          <w:sz w:val="21"/>
          <w:szCs w:val="21"/>
          <w:lang w:eastAsia="zh-CN"/>
        </w:rPr>
        <w:t xml:space="preserve"> to enable CSI reporting with multiple spatial elements patterns </w:t>
      </w:r>
      <w:r w:rsidR="00303CFE" w:rsidRPr="00D97AAE">
        <w:rPr>
          <w:rFonts w:eastAsia="宋体"/>
          <w:b/>
          <w:bCs/>
          <w:i/>
          <w:sz w:val="21"/>
          <w:szCs w:val="21"/>
          <w:lang w:eastAsia="zh-CN"/>
        </w:rPr>
        <w:t>should be introduced.</w:t>
      </w:r>
    </w:p>
    <w:p w14:paraId="15A39F8D" w14:textId="38E502B0" w:rsidR="006345C3" w:rsidRDefault="00895E65" w:rsidP="006345C3">
      <w:pPr>
        <w:pStyle w:val="2"/>
        <w:rPr>
          <w:b/>
        </w:rPr>
      </w:pPr>
      <w:r>
        <w:rPr>
          <w:b/>
        </w:rPr>
        <w:t>Power domain</w:t>
      </w:r>
    </w:p>
    <w:p w14:paraId="5C87CA0D" w14:textId="53597DD7" w:rsidR="00587F14" w:rsidRPr="00D97AAE" w:rsidRDefault="00587F14" w:rsidP="00686BD1">
      <w:pPr>
        <w:suppressAutoHyphens/>
        <w:overflowPunct/>
        <w:autoSpaceDE/>
        <w:autoSpaceDN/>
        <w:adjustRightInd/>
        <w:spacing w:before="0" w:after="0" w:line="240" w:lineRule="auto"/>
        <w:jc w:val="left"/>
        <w:textAlignment w:val="auto"/>
        <w:rPr>
          <w:rFonts w:eastAsiaTheme="minorEastAsia"/>
          <w:bCs/>
          <w:sz w:val="21"/>
          <w:szCs w:val="21"/>
          <w:lang w:eastAsia="zh-CN"/>
        </w:rPr>
      </w:pPr>
      <w:bookmarkStart w:id="9" w:name="_Hlk118291785"/>
      <w:bookmarkStart w:id="10" w:name="_Hlk118291361"/>
      <w:r w:rsidRPr="00D97AAE">
        <w:rPr>
          <w:rFonts w:eastAsiaTheme="minorEastAsia"/>
          <w:bCs/>
          <w:sz w:val="21"/>
          <w:szCs w:val="21"/>
          <w:lang w:eastAsia="zh-CN"/>
        </w:rPr>
        <w:t xml:space="preserve">In current </w:t>
      </w:r>
      <w:r w:rsidR="00476379">
        <w:rPr>
          <w:rFonts w:eastAsiaTheme="minorEastAsia" w:hint="eastAsia"/>
          <w:bCs/>
          <w:sz w:val="21"/>
          <w:szCs w:val="21"/>
          <w:lang w:eastAsia="zh-CN"/>
        </w:rPr>
        <w:t>specification</w:t>
      </w:r>
      <w:r w:rsidRPr="00D97AAE">
        <w:rPr>
          <w:rFonts w:eastAsiaTheme="minorEastAsia"/>
          <w:bCs/>
          <w:sz w:val="21"/>
          <w:szCs w:val="21"/>
          <w:lang w:eastAsia="zh-CN"/>
        </w:rPr>
        <w:t>,</w:t>
      </w:r>
      <w:r w:rsidR="007432BD" w:rsidRPr="00D97AAE">
        <w:rPr>
          <w:rFonts w:eastAsiaTheme="minorEastAsia"/>
          <w:bCs/>
          <w:sz w:val="21"/>
          <w:szCs w:val="21"/>
          <w:lang w:eastAsia="zh-CN"/>
        </w:rPr>
        <w:t xml:space="preserve"> </w:t>
      </w:r>
      <w:r w:rsidR="0099172D" w:rsidRPr="00D97AAE">
        <w:rPr>
          <w:rFonts w:eastAsiaTheme="minorEastAsia"/>
          <w:bCs/>
          <w:sz w:val="21"/>
          <w:szCs w:val="21"/>
          <w:lang w:eastAsia="zh-CN"/>
        </w:rPr>
        <w:t xml:space="preserve">the power offset values between PDSCH and CSI-RS is </w:t>
      </w:r>
      <w:r w:rsidR="00123D5B" w:rsidRPr="00D97AAE">
        <w:rPr>
          <w:rFonts w:eastAsiaTheme="minorEastAsia"/>
          <w:bCs/>
          <w:sz w:val="21"/>
          <w:szCs w:val="21"/>
          <w:lang w:eastAsia="zh-CN"/>
        </w:rPr>
        <w:t xml:space="preserve">semi-statically configured by </w:t>
      </w:r>
      <w:proofErr w:type="spellStart"/>
      <w:r w:rsidR="00123D5B" w:rsidRPr="00D97AAE">
        <w:rPr>
          <w:rFonts w:eastAsiaTheme="minorEastAsia"/>
          <w:bCs/>
          <w:i/>
          <w:sz w:val="21"/>
          <w:szCs w:val="21"/>
          <w:lang w:eastAsia="zh-CN"/>
        </w:rPr>
        <w:t>powerControlOffset</w:t>
      </w:r>
      <w:proofErr w:type="spellEnd"/>
      <w:r w:rsidR="00323A6E" w:rsidRPr="00D97AAE">
        <w:rPr>
          <w:rFonts w:eastAsiaTheme="minorEastAsia"/>
          <w:bCs/>
          <w:i/>
          <w:sz w:val="21"/>
          <w:szCs w:val="21"/>
          <w:lang w:eastAsia="zh-CN"/>
        </w:rPr>
        <w:t xml:space="preserve"> </w:t>
      </w:r>
      <w:r w:rsidR="00323A6E" w:rsidRPr="00D97AAE">
        <w:rPr>
          <w:rFonts w:eastAsiaTheme="minorEastAsia"/>
          <w:bCs/>
          <w:sz w:val="21"/>
          <w:szCs w:val="21"/>
          <w:lang w:eastAsia="zh-CN"/>
        </w:rPr>
        <w:t>for each NZP CSI-RS resource</w:t>
      </w:r>
      <w:r w:rsidR="00DD641E" w:rsidRPr="00D97AAE">
        <w:rPr>
          <w:rFonts w:eastAsiaTheme="minorEastAsia"/>
          <w:bCs/>
          <w:sz w:val="21"/>
          <w:szCs w:val="21"/>
          <w:lang w:eastAsia="zh-CN"/>
        </w:rPr>
        <w:t xml:space="preserve">. </w:t>
      </w:r>
      <w:r w:rsidR="00323A6E" w:rsidRPr="00D97AAE">
        <w:rPr>
          <w:rFonts w:eastAsiaTheme="minorEastAsia"/>
          <w:bCs/>
          <w:sz w:val="21"/>
          <w:szCs w:val="21"/>
          <w:lang w:eastAsia="zh-CN"/>
        </w:rPr>
        <w:t>The UE perform</w:t>
      </w:r>
      <w:r w:rsidR="00D158A9" w:rsidRPr="00D97AAE">
        <w:rPr>
          <w:rFonts w:eastAsiaTheme="minorEastAsia"/>
          <w:bCs/>
          <w:sz w:val="21"/>
          <w:szCs w:val="21"/>
          <w:lang w:eastAsia="zh-CN"/>
        </w:rPr>
        <w:t>s</w:t>
      </w:r>
      <w:r w:rsidR="00323A6E" w:rsidRPr="00D97AAE">
        <w:rPr>
          <w:rFonts w:eastAsiaTheme="minorEastAsia"/>
          <w:bCs/>
          <w:sz w:val="21"/>
          <w:szCs w:val="21"/>
          <w:lang w:eastAsia="zh-CN"/>
        </w:rPr>
        <w:t xml:space="preserve"> the channel estimation and calculate the CSI based on the </w:t>
      </w:r>
      <w:r w:rsidR="003B3135" w:rsidRPr="00D97AAE">
        <w:rPr>
          <w:rFonts w:eastAsiaTheme="minorEastAsia"/>
          <w:bCs/>
          <w:sz w:val="21"/>
          <w:szCs w:val="21"/>
          <w:lang w:eastAsia="zh-CN"/>
        </w:rPr>
        <w:t xml:space="preserve">power </w:t>
      </w:r>
      <w:r w:rsidR="00323A6E" w:rsidRPr="00D97AAE">
        <w:rPr>
          <w:rFonts w:eastAsiaTheme="minorEastAsia"/>
          <w:bCs/>
          <w:sz w:val="21"/>
          <w:szCs w:val="21"/>
          <w:lang w:eastAsia="zh-CN"/>
        </w:rPr>
        <w:t xml:space="preserve">offset. Accordingly, the </w:t>
      </w:r>
      <w:proofErr w:type="spellStart"/>
      <w:r w:rsidR="00323A6E" w:rsidRPr="00D97AAE">
        <w:rPr>
          <w:rFonts w:eastAsiaTheme="minorEastAsia"/>
          <w:bCs/>
          <w:sz w:val="21"/>
          <w:szCs w:val="21"/>
          <w:lang w:eastAsia="zh-CN"/>
        </w:rPr>
        <w:t>gNB</w:t>
      </w:r>
      <w:proofErr w:type="spellEnd"/>
      <w:r w:rsidR="00323A6E" w:rsidRPr="00D97AAE">
        <w:rPr>
          <w:rFonts w:eastAsiaTheme="minorEastAsia"/>
          <w:bCs/>
          <w:sz w:val="21"/>
          <w:szCs w:val="21"/>
          <w:lang w:eastAsia="zh-CN"/>
        </w:rPr>
        <w:t xml:space="preserve"> can choose the preferred precoding for the PDSCH</w:t>
      </w:r>
      <w:r w:rsidR="00717180" w:rsidRPr="00D97AAE">
        <w:rPr>
          <w:rFonts w:eastAsiaTheme="minorEastAsia"/>
          <w:bCs/>
          <w:sz w:val="21"/>
          <w:szCs w:val="21"/>
          <w:lang w:eastAsia="zh-CN"/>
        </w:rPr>
        <w:t xml:space="preserve"> </w:t>
      </w:r>
      <w:r w:rsidR="003B3135" w:rsidRPr="00D97AAE">
        <w:rPr>
          <w:rFonts w:eastAsiaTheme="minorEastAsia"/>
          <w:bCs/>
          <w:sz w:val="21"/>
          <w:szCs w:val="21"/>
          <w:lang w:eastAsia="zh-CN"/>
        </w:rPr>
        <w:t xml:space="preserve">based on the reported CSI. When the dynamic </w:t>
      </w:r>
      <w:r w:rsidR="007E00C2" w:rsidRPr="00D97AAE">
        <w:rPr>
          <w:rFonts w:eastAsiaTheme="minorEastAsia"/>
          <w:bCs/>
          <w:sz w:val="21"/>
          <w:szCs w:val="21"/>
          <w:lang w:eastAsia="zh-CN"/>
        </w:rPr>
        <w:t xml:space="preserve">power offset is introduced according to the WID, </w:t>
      </w:r>
      <w:r w:rsidR="003B3135" w:rsidRPr="00D97AAE">
        <w:rPr>
          <w:rFonts w:eastAsiaTheme="minorEastAsia"/>
          <w:bCs/>
          <w:sz w:val="21"/>
          <w:szCs w:val="21"/>
          <w:lang w:eastAsia="zh-CN"/>
        </w:rPr>
        <w:t xml:space="preserve">the UE should adopt the updated </w:t>
      </w:r>
      <w:r w:rsidR="003B3135" w:rsidRPr="00D97AAE">
        <w:rPr>
          <w:rFonts w:eastAsiaTheme="minorEastAsia"/>
          <w:bCs/>
          <w:sz w:val="21"/>
          <w:szCs w:val="21"/>
          <w:lang w:eastAsia="zh-CN"/>
        </w:rPr>
        <w:lastRenderedPageBreak/>
        <w:t xml:space="preserve">power offset </w:t>
      </w:r>
      <w:r w:rsidR="00F02E3A">
        <w:rPr>
          <w:rFonts w:eastAsiaTheme="minorEastAsia"/>
          <w:bCs/>
          <w:sz w:val="21"/>
          <w:szCs w:val="21"/>
          <w:lang w:eastAsia="zh-CN"/>
        </w:rPr>
        <w:t xml:space="preserve">for CSI calculation </w:t>
      </w:r>
      <w:r w:rsidR="003B3135" w:rsidRPr="00D97AAE">
        <w:rPr>
          <w:rFonts w:eastAsiaTheme="minorEastAsia"/>
          <w:bCs/>
          <w:sz w:val="21"/>
          <w:szCs w:val="21"/>
          <w:lang w:eastAsia="zh-CN"/>
        </w:rPr>
        <w:t xml:space="preserve">to improve the accuracy of channel estimation. </w:t>
      </w:r>
      <w:r w:rsidR="007E00C2" w:rsidRPr="00D97AAE">
        <w:rPr>
          <w:rFonts w:eastAsiaTheme="minorEastAsia"/>
          <w:bCs/>
          <w:sz w:val="21"/>
          <w:szCs w:val="21"/>
          <w:lang w:eastAsia="zh-CN"/>
        </w:rPr>
        <w:t>In this case, signalling to enable efficient adaptation of power offset should be further studied.</w:t>
      </w:r>
    </w:p>
    <w:p w14:paraId="6CC5235E" w14:textId="7B49700C" w:rsidR="007E00C2" w:rsidRPr="00D97AAE" w:rsidRDefault="007E00C2" w:rsidP="007E00C2">
      <w:pPr>
        <w:pStyle w:val="3GPPText"/>
        <w:rPr>
          <w:rFonts w:eastAsia="宋体"/>
          <w:b/>
          <w:bCs/>
          <w:i/>
          <w:sz w:val="21"/>
          <w:szCs w:val="21"/>
          <w:lang w:eastAsia="zh-CN"/>
        </w:rPr>
      </w:pPr>
      <w:r w:rsidRPr="00D97AAE">
        <w:rPr>
          <w:rFonts w:eastAsia="宋体" w:cs="Arial"/>
          <w:b/>
          <w:i/>
          <w:iCs/>
          <w:sz w:val="21"/>
          <w:szCs w:val="21"/>
          <w:lang w:val="en-GB" w:eastAsia="zh-CN"/>
        </w:rPr>
        <w:t>Proposal</w:t>
      </w:r>
      <w:r w:rsidRPr="00D97AAE">
        <w:rPr>
          <w:rFonts w:eastAsia="宋体" w:cs="Arial"/>
          <w:b/>
          <w:i/>
          <w:iCs/>
          <w:sz w:val="21"/>
          <w:szCs w:val="21"/>
          <w:lang w:eastAsia="zh-CN"/>
        </w:rPr>
        <w:t xml:space="preserve"> 3: </w:t>
      </w:r>
      <w:r w:rsidRPr="00D97AAE">
        <w:rPr>
          <w:rFonts w:eastAsia="宋体"/>
          <w:b/>
          <w:bCs/>
          <w:i/>
          <w:sz w:val="21"/>
          <w:szCs w:val="21"/>
          <w:lang w:eastAsia="zh-CN"/>
        </w:rPr>
        <w:t>Signaling to enable efficient adaptation of power offset values between PDSCH and CSI-RS needs further study.</w:t>
      </w:r>
    </w:p>
    <w:p w14:paraId="41D9483D" w14:textId="43FDC787" w:rsidR="00303CFE" w:rsidRPr="00D97AAE" w:rsidRDefault="00923700" w:rsidP="00303CFE">
      <w:pPr>
        <w:widowControl w:val="0"/>
        <w:spacing w:before="0" w:line="240" w:lineRule="auto"/>
        <w:rPr>
          <w:rFonts w:eastAsiaTheme="minorEastAsia"/>
          <w:bCs/>
          <w:sz w:val="21"/>
          <w:szCs w:val="21"/>
          <w:lang w:val="en-US" w:eastAsia="zh-CN"/>
        </w:rPr>
      </w:pPr>
      <w:r w:rsidRPr="00D97AAE">
        <w:rPr>
          <w:rFonts w:eastAsia="宋体"/>
          <w:bCs/>
          <w:sz w:val="21"/>
          <w:szCs w:val="21"/>
          <w:lang w:val="en-US" w:eastAsia="zh-CN"/>
        </w:rPr>
        <w:t>Similar to the spatial element</w:t>
      </w:r>
      <w:r w:rsidR="00303CFE" w:rsidRPr="00D97AAE">
        <w:rPr>
          <w:rFonts w:eastAsia="宋体"/>
          <w:bCs/>
          <w:sz w:val="21"/>
          <w:szCs w:val="21"/>
          <w:lang w:val="en-US" w:eastAsia="zh-CN"/>
        </w:rPr>
        <w:t xml:space="preserve"> </w:t>
      </w:r>
      <w:r w:rsidRPr="00D97AAE">
        <w:rPr>
          <w:rFonts w:eastAsia="宋体"/>
          <w:bCs/>
          <w:sz w:val="21"/>
          <w:szCs w:val="21"/>
          <w:lang w:val="en-US" w:eastAsia="zh-CN"/>
        </w:rPr>
        <w:t xml:space="preserve">adaptation, the </w:t>
      </w:r>
      <w:r w:rsidR="00AA20B0" w:rsidRPr="00D97AAE">
        <w:rPr>
          <w:rFonts w:eastAsia="宋体"/>
          <w:bCs/>
          <w:sz w:val="21"/>
          <w:szCs w:val="21"/>
          <w:lang w:val="en-US" w:eastAsia="zh-CN"/>
        </w:rPr>
        <w:t xml:space="preserve">power offset will also influence the reported CSI quantities. </w:t>
      </w:r>
      <w:r w:rsidR="009D66D6" w:rsidRPr="00D97AAE">
        <w:rPr>
          <w:rFonts w:eastAsia="宋体"/>
          <w:bCs/>
          <w:sz w:val="21"/>
          <w:szCs w:val="21"/>
          <w:lang w:val="en-US" w:eastAsia="zh-CN"/>
        </w:rPr>
        <w:t xml:space="preserve">Therefore, </w:t>
      </w:r>
      <w:r w:rsidR="00303CFE" w:rsidRPr="00D97AAE">
        <w:rPr>
          <w:rFonts w:eastAsiaTheme="minorEastAsia"/>
          <w:bCs/>
          <w:sz w:val="21"/>
          <w:szCs w:val="21"/>
          <w:lang w:val="en-US" w:eastAsia="zh-CN"/>
        </w:rPr>
        <w:t>the CSI reporting config</w:t>
      </w:r>
      <w:r w:rsidR="00476379">
        <w:rPr>
          <w:rFonts w:eastAsiaTheme="minorEastAsia" w:hint="eastAsia"/>
          <w:bCs/>
          <w:sz w:val="21"/>
          <w:szCs w:val="21"/>
          <w:lang w:val="en-US" w:eastAsia="zh-CN"/>
        </w:rPr>
        <w:t>uration</w:t>
      </w:r>
      <w:r w:rsidR="00303CFE" w:rsidRPr="00D97AAE">
        <w:rPr>
          <w:rFonts w:eastAsiaTheme="minorEastAsia"/>
          <w:bCs/>
          <w:sz w:val="21"/>
          <w:szCs w:val="21"/>
          <w:lang w:val="en-US" w:eastAsia="zh-CN"/>
        </w:rPr>
        <w:t xml:space="preserve"> contain</w:t>
      </w:r>
      <w:r w:rsidR="00476379">
        <w:rPr>
          <w:rFonts w:eastAsiaTheme="minorEastAsia" w:hint="eastAsia"/>
          <w:bCs/>
          <w:sz w:val="21"/>
          <w:szCs w:val="21"/>
          <w:lang w:val="en-US" w:eastAsia="zh-CN"/>
        </w:rPr>
        <w:t>ing</w:t>
      </w:r>
      <w:r w:rsidR="00303CFE" w:rsidRPr="00D97AAE">
        <w:rPr>
          <w:rFonts w:eastAsiaTheme="minorEastAsia"/>
          <w:bCs/>
          <w:sz w:val="21"/>
          <w:szCs w:val="21"/>
          <w:lang w:val="en-US" w:eastAsia="zh-CN"/>
        </w:rPr>
        <w:t xml:space="preserve"> multiple CSI quantities </w:t>
      </w:r>
      <w:r w:rsidR="00476379">
        <w:rPr>
          <w:rFonts w:eastAsiaTheme="minorEastAsia" w:hint="eastAsia"/>
          <w:bCs/>
          <w:sz w:val="21"/>
          <w:szCs w:val="21"/>
          <w:lang w:val="en-US" w:eastAsia="zh-CN"/>
        </w:rPr>
        <w:t>associated</w:t>
      </w:r>
      <w:r w:rsidR="00476379">
        <w:rPr>
          <w:rFonts w:eastAsiaTheme="minorEastAsia"/>
          <w:bCs/>
          <w:sz w:val="21"/>
          <w:szCs w:val="21"/>
          <w:lang w:val="en-US" w:eastAsia="zh-CN"/>
        </w:rPr>
        <w:t xml:space="preserve"> </w:t>
      </w:r>
      <w:r w:rsidR="00476379">
        <w:rPr>
          <w:rFonts w:eastAsiaTheme="minorEastAsia" w:hint="eastAsia"/>
          <w:bCs/>
          <w:sz w:val="21"/>
          <w:szCs w:val="21"/>
          <w:lang w:val="en-US" w:eastAsia="zh-CN"/>
        </w:rPr>
        <w:t>with</w:t>
      </w:r>
      <w:r w:rsidR="00476379">
        <w:rPr>
          <w:rFonts w:eastAsiaTheme="minorEastAsia"/>
          <w:bCs/>
          <w:sz w:val="21"/>
          <w:szCs w:val="21"/>
          <w:lang w:val="en-US" w:eastAsia="zh-CN"/>
        </w:rPr>
        <w:t xml:space="preserve"> </w:t>
      </w:r>
      <w:r w:rsidR="00303CFE" w:rsidRPr="00D97AAE">
        <w:rPr>
          <w:rFonts w:eastAsiaTheme="minorEastAsia"/>
          <w:bCs/>
          <w:sz w:val="21"/>
          <w:szCs w:val="21"/>
          <w:lang w:val="en-US" w:eastAsia="zh-CN"/>
        </w:rPr>
        <w:t>one CSI-RS resource should be introduced.</w:t>
      </w:r>
    </w:p>
    <w:p w14:paraId="0823E67C" w14:textId="79DC56E3" w:rsidR="00274CA6" w:rsidRPr="003077A5" w:rsidRDefault="00303CFE" w:rsidP="001F2095">
      <w:pPr>
        <w:pStyle w:val="3GPPText"/>
        <w:rPr>
          <w:rFonts w:eastAsia="宋体"/>
          <w:b/>
          <w:bCs/>
          <w:i/>
          <w:sz w:val="21"/>
          <w:szCs w:val="21"/>
          <w:lang w:eastAsia="zh-CN"/>
        </w:rPr>
      </w:pPr>
      <w:r w:rsidRPr="00D97AAE">
        <w:rPr>
          <w:rFonts w:eastAsia="宋体" w:cs="Arial"/>
          <w:b/>
          <w:i/>
          <w:iCs/>
          <w:sz w:val="21"/>
          <w:szCs w:val="21"/>
          <w:lang w:val="en-GB" w:eastAsia="zh-CN"/>
        </w:rPr>
        <w:t>Proposal</w:t>
      </w:r>
      <w:r w:rsidRPr="00D97AAE">
        <w:rPr>
          <w:rFonts w:eastAsia="宋体" w:cs="Arial"/>
          <w:b/>
          <w:i/>
          <w:iCs/>
          <w:sz w:val="21"/>
          <w:szCs w:val="21"/>
          <w:lang w:eastAsia="zh-CN"/>
        </w:rPr>
        <w:t xml:space="preserve"> 4: </w:t>
      </w:r>
      <w:r w:rsidRPr="00D97AAE">
        <w:rPr>
          <w:rFonts w:eastAsia="宋体"/>
          <w:b/>
          <w:bCs/>
          <w:i/>
          <w:sz w:val="21"/>
          <w:szCs w:val="21"/>
          <w:lang w:eastAsia="zh-CN"/>
        </w:rPr>
        <w:t>Enhancement to enable CSI reporting with multiple power offsets should be introduced.</w:t>
      </w:r>
      <w:bookmarkEnd w:id="9"/>
      <w:bookmarkEnd w:id="10"/>
    </w:p>
    <w:p w14:paraId="0ADC7F18" w14:textId="77777777" w:rsidR="00111FED" w:rsidRPr="007A04A9" w:rsidRDefault="00111FED" w:rsidP="001F3A3D">
      <w:pPr>
        <w:pStyle w:val="1"/>
        <w:rPr>
          <w:b/>
        </w:rPr>
      </w:pPr>
      <w:r w:rsidRPr="007A04A9">
        <w:rPr>
          <w:b/>
        </w:rPr>
        <w:t>Conclusions</w:t>
      </w:r>
    </w:p>
    <w:p w14:paraId="242C1EB1" w14:textId="2925220E" w:rsidR="00AD2CEA" w:rsidRPr="00604C32" w:rsidRDefault="00DF573B" w:rsidP="00604C32">
      <w:pPr>
        <w:pStyle w:val="3GPPNormalText"/>
      </w:pPr>
      <w:r w:rsidRPr="00E26FB2">
        <w:rPr>
          <w:szCs w:val="20"/>
          <w:lang w:val="en-GB" w:eastAsia="zh-CN"/>
        </w:rPr>
        <w:t xml:space="preserve">In this contribution, we </w:t>
      </w:r>
      <w:r w:rsidR="002E2A49">
        <w:rPr>
          <w:lang w:val="en-GB" w:eastAsia="zh-CN"/>
        </w:rPr>
        <w:t xml:space="preserve">provide the potential scenario and candidate solutions for the </w:t>
      </w:r>
      <w:r w:rsidR="00303CFE">
        <w:rPr>
          <w:lang w:val="en-GB" w:eastAsia="zh-CN"/>
        </w:rPr>
        <w:t>network energy saving</w:t>
      </w:r>
      <w:r w:rsidR="00CE41F1" w:rsidRPr="00E26FB2">
        <w:t>, the following</w:t>
      </w:r>
      <w:r w:rsidR="00464412" w:rsidRPr="00E26FB2">
        <w:t xml:space="preserve"> p</w:t>
      </w:r>
      <w:r w:rsidR="00CE41F1" w:rsidRPr="00E26FB2">
        <w:t xml:space="preserve">roposals </w:t>
      </w:r>
      <w:r w:rsidR="00CE7D7B" w:rsidRPr="00E26FB2">
        <w:t>are made based on our analysis</w:t>
      </w:r>
      <w:r w:rsidR="00CE41F1" w:rsidRPr="00E26FB2">
        <w:t>:</w:t>
      </w:r>
    </w:p>
    <w:p w14:paraId="40C1552C" w14:textId="77777777" w:rsidR="003077A5" w:rsidRPr="00D46F94" w:rsidRDefault="003077A5" w:rsidP="003077A5">
      <w:pPr>
        <w:pStyle w:val="3GPPText"/>
        <w:rPr>
          <w:rFonts w:eastAsia="宋体" w:cs="Arial"/>
          <w:b/>
          <w:i/>
          <w:iCs/>
          <w:sz w:val="21"/>
          <w:szCs w:val="21"/>
          <w:lang w:eastAsia="zh-CN"/>
        </w:rPr>
      </w:pPr>
      <w:r w:rsidRPr="00D46F94">
        <w:rPr>
          <w:rFonts w:eastAsia="宋体" w:cs="Arial"/>
          <w:b/>
          <w:i/>
          <w:iCs/>
          <w:sz w:val="21"/>
          <w:szCs w:val="21"/>
          <w:lang w:val="en-GB" w:eastAsia="zh-CN"/>
        </w:rPr>
        <w:t>Observation</w:t>
      </w:r>
      <w:r w:rsidRPr="00D46F94">
        <w:rPr>
          <w:rFonts w:eastAsia="宋体" w:cs="Arial"/>
          <w:b/>
          <w:i/>
          <w:iCs/>
          <w:sz w:val="21"/>
          <w:szCs w:val="21"/>
          <w:lang w:eastAsia="zh-CN"/>
        </w:rPr>
        <w:t xml:space="preserve"> </w:t>
      </w:r>
      <w:r>
        <w:rPr>
          <w:rFonts w:eastAsia="宋体" w:cs="Arial"/>
          <w:b/>
          <w:i/>
          <w:iCs/>
          <w:sz w:val="21"/>
          <w:szCs w:val="21"/>
          <w:lang w:eastAsia="zh-CN"/>
        </w:rPr>
        <w:t>1</w:t>
      </w:r>
      <w:r w:rsidRPr="00D46F94">
        <w:rPr>
          <w:rFonts w:eastAsia="宋体" w:cs="Arial"/>
          <w:b/>
          <w:i/>
          <w:iCs/>
          <w:sz w:val="21"/>
          <w:szCs w:val="21"/>
          <w:lang w:eastAsia="zh-CN"/>
        </w:rPr>
        <w:t>: The resources for CSI-RS reception are unknown for the UE when the number of antenna ports are dynamically changed.</w:t>
      </w:r>
    </w:p>
    <w:p w14:paraId="51478911" w14:textId="77777777" w:rsidR="003077A5" w:rsidRPr="00F02E3A" w:rsidRDefault="003077A5" w:rsidP="003077A5">
      <w:pPr>
        <w:pStyle w:val="3GPPText"/>
        <w:rPr>
          <w:rFonts w:eastAsia="宋体" w:cs="Arial"/>
          <w:b/>
          <w:i/>
          <w:iCs/>
          <w:sz w:val="21"/>
          <w:szCs w:val="21"/>
          <w:lang w:eastAsia="zh-CN"/>
        </w:rPr>
      </w:pPr>
      <w:r w:rsidRPr="00F02E3A">
        <w:rPr>
          <w:rFonts w:eastAsia="宋体" w:cs="Arial"/>
          <w:b/>
          <w:i/>
          <w:iCs/>
          <w:sz w:val="21"/>
          <w:szCs w:val="21"/>
          <w:lang w:val="en-GB" w:eastAsia="zh-CN"/>
        </w:rPr>
        <w:t>Proposal</w:t>
      </w:r>
      <w:r w:rsidRPr="00F02E3A">
        <w:rPr>
          <w:rFonts w:eastAsia="宋体" w:cs="Arial"/>
          <w:b/>
          <w:i/>
          <w:iCs/>
          <w:sz w:val="21"/>
          <w:szCs w:val="21"/>
          <w:lang w:eastAsia="zh-CN"/>
        </w:rPr>
        <w:t xml:space="preserve"> 1: </w:t>
      </w:r>
      <w:r w:rsidRPr="00F02E3A">
        <w:rPr>
          <w:rFonts w:eastAsia="宋体"/>
          <w:b/>
          <w:bCs/>
          <w:i/>
          <w:sz w:val="21"/>
          <w:szCs w:val="21"/>
          <w:lang w:eastAsia="zh-CN"/>
        </w:rPr>
        <w:t>Signaling to enable efficient adaptation of resource mapping for</w:t>
      </w:r>
      <w:r>
        <w:rPr>
          <w:rFonts w:eastAsia="宋体"/>
          <w:b/>
          <w:bCs/>
          <w:i/>
          <w:sz w:val="21"/>
          <w:szCs w:val="21"/>
          <w:lang w:eastAsia="zh-CN"/>
        </w:rPr>
        <w:t xml:space="preserve"> the reception of</w:t>
      </w:r>
      <w:r w:rsidRPr="00F02E3A">
        <w:rPr>
          <w:rFonts w:eastAsia="宋体"/>
          <w:b/>
          <w:bCs/>
          <w:i/>
          <w:sz w:val="21"/>
          <w:szCs w:val="21"/>
          <w:lang w:eastAsia="zh-CN"/>
        </w:rPr>
        <w:t xml:space="preserve"> one CSI-RS resource should be further studied.</w:t>
      </w:r>
    </w:p>
    <w:p w14:paraId="1271FA9C" w14:textId="77777777" w:rsidR="003077A5" w:rsidRPr="003077A5" w:rsidRDefault="003077A5" w:rsidP="003077A5">
      <w:pPr>
        <w:pStyle w:val="3GPPText"/>
        <w:rPr>
          <w:rFonts w:eastAsia="宋体"/>
          <w:b/>
          <w:bCs/>
          <w:i/>
          <w:sz w:val="21"/>
          <w:szCs w:val="21"/>
          <w:lang w:eastAsia="zh-CN"/>
        </w:rPr>
      </w:pPr>
      <w:r w:rsidRPr="00D97AAE">
        <w:rPr>
          <w:rFonts w:eastAsia="宋体" w:cs="Arial"/>
          <w:b/>
          <w:i/>
          <w:iCs/>
          <w:sz w:val="21"/>
          <w:szCs w:val="21"/>
          <w:lang w:val="en-GB" w:eastAsia="zh-CN"/>
        </w:rPr>
        <w:t>Proposal</w:t>
      </w:r>
      <w:r w:rsidRPr="00D97AAE">
        <w:rPr>
          <w:rFonts w:eastAsia="宋体" w:cs="Arial"/>
          <w:b/>
          <w:i/>
          <w:iCs/>
          <w:sz w:val="21"/>
          <w:szCs w:val="21"/>
          <w:lang w:eastAsia="zh-CN"/>
        </w:rPr>
        <w:t xml:space="preserve"> 2: </w:t>
      </w:r>
      <w:r w:rsidRPr="00D97AAE">
        <w:rPr>
          <w:rFonts w:eastAsia="宋体"/>
          <w:b/>
          <w:bCs/>
          <w:i/>
          <w:sz w:val="21"/>
          <w:szCs w:val="21"/>
          <w:lang w:eastAsia="zh-CN"/>
        </w:rPr>
        <w:t>Enhancement to enable CSI reporting with multiple spatial elements patterns should be introduced.</w:t>
      </w:r>
    </w:p>
    <w:p w14:paraId="79C4CB02" w14:textId="77777777" w:rsidR="003077A5" w:rsidRPr="00D97AAE" w:rsidRDefault="003077A5" w:rsidP="003077A5">
      <w:pPr>
        <w:pStyle w:val="3GPPText"/>
        <w:rPr>
          <w:rFonts w:eastAsia="宋体"/>
          <w:b/>
          <w:bCs/>
          <w:i/>
          <w:sz w:val="21"/>
          <w:szCs w:val="21"/>
          <w:lang w:eastAsia="zh-CN"/>
        </w:rPr>
      </w:pPr>
      <w:r w:rsidRPr="00D97AAE">
        <w:rPr>
          <w:rFonts w:eastAsia="宋体" w:cs="Arial"/>
          <w:b/>
          <w:i/>
          <w:iCs/>
          <w:sz w:val="21"/>
          <w:szCs w:val="21"/>
          <w:lang w:val="en-GB" w:eastAsia="zh-CN"/>
        </w:rPr>
        <w:t>Proposal</w:t>
      </w:r>
      <w:r w:rsidRPr="00D97AAE">
        <w:rPr>
          <w:rFonts w:eastAsia="宋体" w:cs="Arial"/>
          <w:b/>
          <w:i/>
          <w:iCs/>
          <w:sz w:val="21"/>
          <w:szCs w:val="21"/>
          <w:lang w:eastAsia="zh-CN"/>
        </w:rPr>
        <w:t xml:space="preserve"> 3: </w:t>
      </w:r>
      <w:r w:rsidRPr="00D97AAE">
        <w:rPr>
          <w:rFonts w:eastAsia="宋体"/>
          <w:b/>
          <w:bCs/>
          <w:i/>
          <w:sz w:val="21"/>
          <w:szCs w:val="21"/>
          <w:lang w:eastAsia="zh-CN"/>
        </w:rPr>
        <w:t>Signaling to enable efficient adaptation of power offset values between PDSCH and CSI-RS needs further study.</w:t>
      </w:r>
    </w:p>
    <w:p w14:paraId="407C148E" w14:textId="77777777" w:rsidR="003077A5" w:rsidRPr="003077A5" w:rsidRDefault="003077A5" w:rsidP="003077A5">
      <w:pPr>
        <w:pStyle w:val="3GPPText"/>
        <w:rPr>
          <w:rFonts w:eastAsia="宋体"/>
          <w:b/>
          <w:bCs/>
          <w:i/>
          <w:sz w:val="21"/>
          <w:szCs w:val="21"/>
          <w:lang w:eastAsia="zh-CN"/>
        </w:rPr>
      </w:pPr>
      <w:r w:rsidRPr="00D97AAE">
        <w:rPr>
          <w:rFonts w:eastAsia="宋体" w:cs="Arial"/>
          <w:b/>
          <w:i/>
          <w:iCs/>
          <w:sz w:val="21"/>
          <w:szCs w:val="21"/>
          <w:lang w:val="en-GB" w:eastAsia="zh-CN"/>
        </w:rPr>
        <w:t>Proposal</w:t>
      </w:r>
      <w:r w:rsidRPr="00D97AAE">
        <w:rPr>
          <w:rFonts w:eastAsia="宋体" w:cs="Arial"/>
          <w:b/>
          <w:i/>
          <w:iCs/>
          <w:sz w:val="21"/>
          <w:szCs w:val="21"/>
          <w:lang w:eastAsia="zh-CN"/>
        </w:rPr>
        <w:t xml:space="preserve"> 4: </w:t>
      </w:r>
      <w:r w:rsidRPr="00D97AAE">
        <w:rPr>
          <w:rFonts w:eastAsia="宋体"/>
          <w:b/>
          <w:bCs/>
          <w:i/>
          <w:sz w:val="21"/>
          <w:szCs w:val="21"/>
          <w:lang w:eastAsia="zh-CN"/>
        </w:rPr>
        <w:t>Enhancement to enable CSI reporting with multiple power offsets should be introduced.</w:t>
      </w:r>
    </w:p>
    <w:p w14:paraId="0E9CA156" w14:textId="77777777" w:rsidR="00B24292" w:rsidRPr="0003243C" w:rsidRDefault="00EC10C0" w:rsidP="0003243C">
      <w:pPr>
        <w:pStyle w:val="1"/>
        <w:rPr>
          <w:b/>
        </w:rPr>
      </w:pPr>
      <w:r w:rsidRPr="0003243C">
        <w:rPr>
          <w:b/>
        </w:rPr>
        <w:t>References</w:t>
      </w:r>
      <w:bookmarkStart w:id="11" w:name="_Ref506568004"/>
    </w:p>
    <w:p w14:paraId="0307D614" w14:textId="638797D9" w:rsidR="004005F9" w:rsidRPr="00F02E3A" w:rsidRDefault="0034132D" w:rsidP="00B86301">
      <w:pPr>
        <w:pStyle w:val="af5"/>
        <w:numPr>
          <w:ilvl w:val="0"/>
          <w:numId w:val="10"/>
        </w:numPr>
        <w:jc w:val="left"/>
        <w:rPr>
          <w:rFonts w:ascii="Times New Roman" w:eastAsia="宋体" w:hAnsi="Times New Roman"/>
          <w:sz w:val="21"/>
          <w:szCs w:val="21"/>
        </w:rPr>
      </w:pPr>
      <w:bookmarkStart w:id="12" w:name="_Ref127520781"/>
      <w:bookmarkEnd w:id="11"/>
      <w:r w:rsidRPr="00F02E3A">
        <w:rPr>
          <w:rFonts w:ascii="Times New Roman" w:eastAsia="宋体" w:hAnsi="Times New Roman"/>
          <w:sz w:val="21"/>
          <w:szCs w:val="21"/>
        </w:rPr>
        <w:t>RP-</w:t>
      </w:r>
      <w:r w:rsidR="006E0C8F" w:rsidRPr="00F02E3A">
        <w:rPr>
          <w:rFonts w:ascii="Times New Roman" w:eastAsia="宋体" w:hAnsi="Times New Roman"/>
          <w:sz w:val="21"/>
          <w:szCs w:val="21"/>
        </w:rPr>
        <w:t>223540</w:t>
      </w:r>
      <w:r w:rsidRPr="00F02E3A">
        <w:rPr>
          <w:rFonts w:ascii="Times New Roman" w:eastAsia="宋体" w:hAnsi="Times New Roman"/>
          <w:sz w:val="21"/>
          <w:szCs w:val="21"/>
        </w:rPr>
        <w:t xml:space="preserve">, </w:t>
      </w:r>
      <w:r w:rsidR="004005F9" w:rsidRPr="00F02E3A">
        <w:rPr>
          <w:rFonts w:ascii="Times New Roman" w:eastAsia="宋体" w:hAnsi="Times New Roman"/>
          <w:sz w:val="21"/>
          <w:szCs w:val="21"/>
        </w:rPr>
        <w:t xml:space="preserve">New WID: Network energy savings for NR, </w:t>
      </w:r>
      <w:r w:rsidR="00380EBD" w:rsidRPr="00F02E3A">
        <w:rPr>
          <w:rFonts w:ascii="Times New Roman" w:eastAsia="宋体" w:hAnsi="Times New Roman"/>
          <w:sz w:val="21"/>
          <w:szCs w:val="21"/>
        </w:rPr>
        <w:t>3GPP TSG RAN Meeting #98-e,</w:t>
      </w:r>
      <w:r w:rsidR="00380EBD" w:rsidRPr="00F02E3A">
        <w:rPr>
          <w:rFonts w:ascii="Times New Roman" w:eastAsia="宋体" w:hAnsi="Times New Roman"/>
          <w:sz w:val="21"/>
          <w:szCs w:val="21"/>
        </w:rPr>
        <w:tab/>
        <w:t>Electronic</w:t>
      </w:r>
      <w:r w:rsidR="00B86301" w:rsidRPr="00F02E3A">
        <w:rPr>
          <w:rFonts w:ascii="Times New Roman" w:eastAsia="宋体" w:hAnsi="Times New Roman"/>
          <w:sz w:val="21"/>
          <w:szCs w:val="21"/>
        </w:rPr>
        <w:t xml:space="preserve"> </w:t>
      </w:r>
      <w:r w:rsidR="00380EBD" w:rsidRPr="00F02E3A">
        <w:rPr>
          <w:rFonts w:ascii="Times New Roman" w:eastAsia="宋体" w:hAnsi="Times New Roman"/>
          <w:sz w:val="21"/>
          <w:szCs w:val="21"/>
        </w:rPr>
        <w:t>Meeting, December 12-16, 2022</w:t>
      </w:r>
      <w:r w:rsidR="00B86301" w:rsidRPr="00F02E3A">
        <w:rPr>
          <w:rFonts w:ascii="Times New Roman" w:eastAsia="宋体" w:hAnsi="Times New Roman"/>
          <w:sz w:val="21"/>
          <w:szCs w:val="21"/>
        </w:rPr>
        <w:t>.</w:t>
      </w:r>
      <w:bookmarkEnd w:id="12"/>
    </w:p>
    <w:p w14:paraId="4C225571" w14:textId="26512F16" w:rsidR="009C2EB9" w:rsidRPr="00F02E3A" w:rsidRDefault="007E479C" w:rsidP="005E2EB5">
      <w:pPr>
        <w:pStyle w:val="af5"/>
        <w:numPr>
          <w:ilvl w:val="0"/>
          <w:numId w:val="10"/>
        </w:numPr>
        <w:jc w:val="left"/>
        <w:rPr>
          <w:rFonts w:ascii="Times New Roman" w:eastAsia="宋体" w:hAnsi="Times New Roman"/>
          <w:sz w:val="21"/>
          <w:szCs w:val="21"/>
        </w:rPr>
      </w:pPr>
      <w:bookmarkStart w:id="13" w:name="_Ref127526031"/>
      <w:r w:rsidRPr="00F02E3A">
        <w:rPr>
          <w:rFonts w:ascii="Times New Roman" w:eastAsiaTheme="minorEastAsia" w:hAnsi="Times New Roman" w:hint="eastAsia"/>
          <w:sz w:val="21"/>
          <w:szCs w:val="21"/>
          <w:lang w:eastAsia="zh-CN"/>
        </w:rPr>
        <w:t>3</w:t>
      </w:r>
      <w:r w:rsidRPr="00F02E3A">
        <w:rPr>
          <w:rFonts w:ascii="Times New Roman" w:eastAsiaTheme="minorEastAsia" w:hAnsi="Times New Roman"/>
          <w:sz w:val="21"/>
          <w:szCs w:val="21"/>
          <w:lang w:eastAsia="zh-CN"/>
        </w:rPr>
        <w:t>GPP TS 38.211, Physical channels and modulation.</w:t>
      </w:r>
      <w:bookmarkEnd w:id="13"/>
      <w:bookmarkEnd w:id="1"/>
    </w:p>
    <w:sectPr w:rsidR="009C2EB9" w:rsidRPr="00F02E3A" w:rsidSect="005B59D2">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B8154" w14:textId="77777777" w:rsidR="00F92EA2" w:rsidRDefault="00F92EA2" w:rsidP="00451561">
      <w:r>
        <w:separator/>
      </w:r>
    </w:p>
    <w:p w14:paraId="7FBD24D1" w14:textId="77777777" w:rsidR="00F92EA2" w:rsidRDefault="00F92EA2" w:rsidP="00451561"/>
  </w:endnote>
  <w:endnote w:type="continuationSeparator" w:id="0">
    <w:p w14:paraId="56A9B18C" w14:textId="77777777" w:rsidR="00F92EA2" w:rsidRDefault="00F92EA2" w:rsidP="00451561">
      <w:r>
        <w:continuationSeparator/>
      </w:r>
    </w:p>
    <w:p w14:paraId="470D388D" w14:textId="77777777" w:rsidR="00F92EA2" w:rsidRDefault="00F92EA2"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A9C3" w14:textId="77777777" w:rsidR="00433791" w:rsidRDefault="00433791"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433791" w:rsidRDefault="00433791" w:rsidP="00451561">
    <w:pPr>
      <w:pStyle w:val="table"/>
    </w:pPr>
  </w:p>
  <w:p w14:paraId="1A55E6A4" w14:textId="77777777" w:rsidR="00433791" w:rsidRDefault="00433791"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C16A" w14:textId="29EF6C36" w:rsidR="00433791" w:rsidRPr="00270202" w:rsidRDefault="00433791"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76379">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76379">
      <w:rPr>
        <w:rStyle w:val="CharChar2"/>
        <w:b/>
        <w:i/>
        <w:noProof/>
        <w:sz w:val="18"/>
      </w:rPr>
      <w:t>4</w:t>
    </w:r>
    <w:r w:rsidRPr="00270202">
      <w:rPr>
        <w:rStyle w:val="CharChar2"/>
        <w:b/>
        <w:i/>
        <w:sz w:val="18"/>
      </w:rPr>
      <w:fldChar w:fldCharType="end"/>
    </w:r>
  </w:p>
  <w:p w14:paraId="2C7FA615" w14:textId="77777777" w:rsidR="00433791" w:rsidRDefault="00433791"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13EB3" w14:textId="77777777" w:rsidR="00F92EA2" w:rsidRDefault="00F92EA2" w:rsidP="00451561">
      <w:r>
        <w:separator/>
      </w:r>
    </w:p>
    <w:p w14:paraId="12AF1652" w14:textId="77777777" w:rsidR="00F92EA2" w:rsidRDefault="00F92EA2" w:rsidP="00451561"/>
  </w:footnote>
  <w:footnote w:type="continuationSeparator" w:id="0">
    <w:p w14:paraId="04C7CAD7" w14:textId="77777777" w:rsidR="00F92EA2" w:rsidRDefault="00F92EA2" w:rsidP="00451561">
      <w:r>
        <w:continuationSeparator/>
      </w:r>
    </w:p>
    <w:p w14:paraId="7FBD4CAE" w14:textId="77777777" w:rsidR="00F92EA2" w:rsidRDefault="00F92EA2"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93D0" w14:textId="77777777" w:rsidR="00433791" w:rsidRDefault="00433791" w:rsidP="00451561">
    <w:r>
      <w:t xml:space="preserve">Page </w:t>
    </w:r>
    <w:r>
      <w:fldChar w:fldCharType="begin"/>
    </w:r>
    <w:r>
      <w:instrText>PAGE</w:instrText>
    </w:r>
    <w:r>
      <w:fldChar w:fldCharType="separate"/>
    </w:r>
    <w:r>
      <w:rPr>
        <w:noProof/>
      </w:rPr>
      <w:t>1</w:t>
    </w:r>
    <w:r>
      <w:fldChar w:fldCharType="end"/>
    </w:r>
  </w:p>
  <w:p w14:paraId="29AF7EB8" w14:textId="77777777" w:rsidR="00433791" w:rsidRDefault="00433791"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F905F0"/>
    <w:multiLevelType w:val="hybridMultilevel"/>
    <w:tmpl w:val="E21CF956"/>
    <w:lvl w:ilvl="0" w:tplc="D6D2E0EC">
      <w:start w:val="1"/>
      <w:numFmt w:val="bullet"/>
      <w:lvlText w:val="•"/>
      <w:lvlJc w:val="left"/>
      <w:pPr>
        <w:ind w:left="919" w:hanging="420"/>
      </w:pPr>
      <w:rPr>
        <w:rFonts w:ascii="Times New Roman" w:hAnsi="Times New Roman" w:cs="Times New Roman" w:hint="default"/>
      </w:rPr>
    </w:lvl>
    <w:lvl w:ilvl="1" w:tplc="04090003" w:tentative="1">
      <w:start w:val="1"/>
      <w:numFmt w:val="bullet"/>
      <w:lvlText w:val=""/>
      <w:lvlJc w:val="left"/>
      <w:pPr>
        <w:ind w:left="1339" w:hanging="420"/>
      </w:pPr>
      <w:rPr>
        <w:rFonts w:ascii="Wingdings" w:hAnsi="Wingdings" w:hint="default"/>
      </w:rPr>
    </w:lvl>
    <w:lvl w:ilvl="2" w:tplc="04090005" w:tentative="1">
      <w:start w:val="1"/>
      <w:numFmt w:val="bullet"/>
      <w:lvlText w:val=""/>
      <w:lvlJc w:val="left"/>
      <w:pPr>
        <w:ind w:left="1759" w:hanging="420"/>
      </w:pPr>
      <w:rPr>
        <w:rFonts w:ascii="Wingdings" w:hAnsi="Wingdings" w:hint="default"/>
      </w:rPr>
    </w:lvl>
    <w:lvl w:ilvl="3" w:tplc="04090001" w:tentative="1">
      <w:start w:val="1"/>
      <w:numFmt w:val="bullet"/>
      <w:lvlText w:val=""/>
      <w:lvlJc w:val="left"/>
      <w:pPr>
        <w:ind w:left="2179" w:hanging="420"/>
      </w:pPr>
      <w:rPr>
        <w:rFonts w:ascii="Wingdings" w:hAnsi="Wingdings" w:hint="default"/>
      </w:rPr>
    </w:lvl>
    <w:lvl w:ilvl="4" w:tplc="04090003" w:tentative="1">
      <w:start w:val="1"/>
      <w:numFmt w:val="bullet"/>
      <w:lvlText w:val=""/>
      <w:lvlJc w:val="left"/>
      <w:pPr>
        <w:ind w:left="2599" w:hanging="420"/>
      </w:pPr>
      <w:rPr>
        <w:rFonts w:ascii="Wingdings" w:hAnsi="Wingdings" w:hint="default"/>
      </w:rPr>
    </w:lvl>
    <w:lvl w:ilvl="5" w:tplc="04090005" w:tentative="1">
      <w:start w:val="1"/>
      <w:numFmt w:val="bullet"/>
      <w:lvlText w:val=""/>
      <w:lvlJc w:val="left"/>
      <w:pPr>
        <w:ind w:left="3019" w:hanging="420"/>
      </w:pPr>
      <w:rPr>
        <w:rFonts w:ascii="Wingdings" w:hAnsi="Wingdings" w:hint="default"/>
      </w:rPr>
    </w:lvl>
    <w:lvl w:ilvl="6" w:tplc="04090001" w:tentative="1">
      <w:start w:val="1"/>
      <w:numFmt w:val="bullet"/>
      <w:lvlText w:val=""/>
      <w:lvlJc w:val="left"/>
      <w:pPr>
        <w:ind w:left="3439" w:hanging="420"/>
      </w:pPr>
      <w:rPr>
        <w:rFonts w:ascii="Wingdings" w:hAnsi="Wingdings" w:hint="default"/>
      </w:rPr>
    </w:lvl>
    <w:lvl w:ilvl="7" w:tplc="04090003" w:tentative="1">
      <w:start w:val="1"/>
      <w:numFmt w:val="bullet"/>
      <w:lvlText w:val=""/>
      <w:lvlJc w:val="left"/>
      <w:pPr>
        <w:ind w:left="3859" w:hanging="420"/>
      </w:pPr>
      <w:rPr>
        <w:rFonts w:ascii="Wingdings" w:hAnsi="Wingdings" w:hint="default"/>
      </w:rPr>
    </w:lvl>
    <w:lvl w:ilvl="8" w:tplc="04090005" w:tentative="1">
      <w:start w:val="1"/>
      <w:numFmt w:val="bullet"/>
      <w:lvlText w:val=""/>
      <w:lvlJc w:val="left"/>
      <w:pPr>
        <w:ind w:left="4279" w:hanging="420"/>
      </w:pPr>
      <w:rPr>
        <w:rFonts w:ascii="Wingdings" w:hAnsi="Wingdings" w:hint="default"/>
      </w:rPr>
    </w:lvl>
  </w:abstractNum>
  <w:abstractNum w:abstractNumId="3" w15:restartNumberingAfterBreak="0">
    <w:nsid w:val="131B3136"/>
    <w:multiLevelType w:val="hybridMultilevel"/>
    <w:tmpl w:val="45BA748A"/>
    <w:lvl w:ilvl="0" w:tplc="EA50948E">
      <w:start w:val="1"/>
      <w:numFmt w:val="bullet"/>
      <w:lvlText w:val="•"/>
      <w:lvlJc w:val="left"/>
      <w:pPr>
        <w:ind w:left="846" w:hanging="420"/>
      </w:pPr>
      <w:rPr>
        <w:rFonts w:ascii="宋体" w:eastAsia="宋体" w:hAnsi="宋体" w:hint="eastAsia"/>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1BF77959"/>
    <w:multiLevelType w:val="hybridMultilevel"/>
    <w:tmpl w:val="F1DE7F1C"/>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6286A"/>
    <w:multiLevelType w:val="hybridMultilevel"/>
    <w:tmpl w:val="BA40DFDC"/>
    <w:lvl w:ilvl="0" w:tplc="04090005">
      <w:start w:val="1"/>
      <w:numFmt w:val="bullet"/>
      <w:lvlText w:val=""/>
      <w:lvlJc w:val="left"/>
      <w:pPr>
        <w:ind w:left="1320" w:hanging="420"/>
      </w:pPr>
      <w:rPr>
        <w:rFonts w:ascii="Wingdings" w:hAnsi="Wingdings"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6"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4F33CD"/>
    <w:multiLevelType w:val="multilevel"/>
    <w:tmpl w:val="EBF231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305920"/>
    <w:multiLevelType w:val="hybridMultilevel"/>
    <w:tmpl w:val="B5C6E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4548"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FA7576F"/>
    <w:multiLevelType w:val="hybridMultilevel"/>
    <w:tmpl w:val="0D8055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791C32"/>
    <w:multiLevelType w:val="hybridMultilevel"/>
    <w:tmpl w:val="593A8786"/>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E70A7E"/>
    <w:multiLevelType w:val="hybridMultilevel"/>
    <w:tmpl w:val="7DE067BE"/>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DB68E7"/>
    <w:multiLevelType w:val="hybridMultilevel"/>
    <w:tmpl w:val="3D9ABEE2"/>
    <w:lvl w:ilvl="0" w:tplc="EA50948E">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DED299A"/>
    <w:multiLevelType w:val="hybridMultilevel"/>
    <w:tmpl w:val="E714B18E"/>
    <w:lvl w:ilvl="0" w:tplc="D6D2E0E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0"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1" w15:restartNumberingAfterBreak="0">
    <w:nsid w:val="667E40D9"/>
    <w:multiLevelType w:val="hybridMultilevel"/>
    <w:tmpl w:val="F1CA5312"/>
    <w:lvl w:ilvl="0" w:tplc="76565894">
      <w:start w:val="1"/>
      <w:numFmt w:val="bullet"/>
      <w:lvlText w:val="‒"/>
      <w:lvlJc w:val="left"/>
      <w:pPr>
        <w:ind w:left="1266" w:hanging="420"/>
      </w:pPr>
      <w:rPr>
        <w:rFonts w:ascii="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03313C"/>
    <w:multiLevelType w:val="multilevel"/>
    <w:tmpl w:val="C21065B0"/>
    <w:numStyleLink w:val="3GPPListofBullets"/>
  </w:abstractNum>
  <w:abstractNum w:abstractNumId="34" w15:restartNumberingAfterBreak="0">
    <w:nsid w:val="6CD625D5"/>
    <w:multiLevelType w:val="hybridMultilevel"/>
    <w:tmpl w:val="2EDC088E"/>
    <w:lvl w:ilvl="0" w:tplc="FAD2FD18">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6" w15:restartNumberingAfterBreak="0">
    <w:nsid w:val="6D273E80"/>
    <w:multiLevelType w:val="hybridMultilevel"/>
    <w:tmpl w:val="36363D6C"/>
    <w:lvl w:ilvl="0" w:tplc="394A4B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EA56C6"/>
    <w:multiLevelType w:val="hybridMultilevel"/>
    <w:tmpl w:val="805E23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F35A7"/>
    <w:multiLevelType w:val="hybridMultilevel"/>
    <w:tmpl w:val="14DE0370"/>
    <w:lvl w:ilvl="0" w:tplc="D6D2E0EC">
      <w:start w:val="1"/>
      <w:numFmt w:val="bullet"/>
      <w:lvlText w:val="•"/>
      <w:lvlJc w:val="left"/>
      <w:pPr>
        <w:ind w:left="977" w:hanging="420"/>
      </w:pPr>
      <w:rPr>
        <w:rFonts w:ascii="Times New Roman" w:hAnsi="Times New Roman" w:cs="Times New Roman" w:hint="default"/>
      </w:rPr>
    </w:lvl>
    <w:lvl w:ilvl="1" w:tplc="04090003" w:tentative="1">
      <w:start w:val="1"/>
      <w:numFmt w:val="bullet"/>
      <w:lvlText w:val=""/>
      <w:lvlJc w:val="left"/>
      <w:pPr>
        <w:ind w:left="1397" w:hanging="420"/>
      </w:pPr>
      <w:rPr>
        <w:rFonts w:ascii="Wingdings" w:hAnsi="Wingdings" w:hint="default"/>
      </w:rPr>
    </w:lvl>
    <w:lvl w:ilvl="2" w:tplc="04090005" w:tentative="1">
      <w:start w:val="1"/>
      <w:numFmt w:val="bullet"/>
      <w:lvlText w:val=""/>
      <w:lvlJc w:val="left"/>
      <w:pPr>
        <w:ind w:left="1817" w:hanging="420"/>
      </w:pPr>
      <w:rPr>
        <w:rFonts w:ascii="Wingdings" w:hAnsi="Wingdings" w:hint="default"/>
      </w:rPr>
    </w:lvl>
    <w:lvl w:ilvl="3" w:tplc="04090001" w:tentative="1">
      <w:start w:val="1"/>
      <w:numFmt w:val="bullet"/>
      <w:lvlText w:val=""/>
      <w:lvlJc w:val="left"/>
      <w:pPr>
        <w:ind w:left="2237" w:hanging="420"/>
      </w:pPr>
      <w:rPr>
        <w:rFonts w:ascii="Wingdings" w:hAnsi="Wingdings" w:hint="default"/>
      </w:rPr>
    </w:lvl>
    <w:lvl w:ilvl="4" w:tplc="04090003" w:tentative="1">
      <w:start w:val="1"/>
      <w:numFmt w:val="bullet"/>
      <w:lvlText w:val=""/>
      <w:lvlJc w:val="left"/>
      <w:pPr>
        <w:ind w:left="2657" w:hanging="420"/>
      </w:pPr>
      <w:rPr>
        <w:rFonts w:ascii="Wingdings" w:hAnsi="Wingdings" w:hint="default"/>
      </w:rPr>
    </w:lvl>
    <w:lvl w:ilvl="5" w:tplc="04090005" w:tentative="1">
      <w:start w:val="1"/>
      <w:numFmt w:val="bullet"/>
      <w:lvlText w:val=""/>
      <w:lvlJc w:val="left"/>
      <w:pPr>
        <w:ind w:left="3077" w:hanging="420"/>
      </w:pPr>
      <w:rPr>
        <w:rFonts w:ascii="Wingdings" w:hAnsi="Wingdings" w:hint="default"/>
      </w:rPr>
    </w:lvl>
    <w:lvl w:ilvl="6" w:tplc="04090001" w:tentative="1">
      <w:start w:val="1"/>
      <w:numFmt w:val="bullet"/>
      <w:lvlText w:val=""/>
      <w:lvlJc w:val="left"/>
      <w:pPr>
        <w:ind w:left="3497" w:hanging="420"/>
      </w:pPr>
      <w:rPr>
        <w:rFonts w:ascii="Wingdings" w:hAnsi="Wingdings" w:hint="default"/>
      </w:rPr>
    </w:lvl>
    <w:lvl w:ilvl="7" w:tplc="04090003" w:tentative="1">
      <w:start w:val="1"/>
      <w:numFmt w:val="bullet"/>
      <w:lvlText w:val=""/>
      <w:lvlJc w:val="left"/>
      <w:pPr>
        <w:ind w:left="3917" w:hanging="420"/>
      </w:pPr>
      <w:rPr>
        <w:rFonts w:ascii="Wingdings" w:hAnsi="Wingdings" w:hint="default"/>
      </w:rPr>
    </w:lvl>
    <w:lvl w:ilvl="8" w:tplc="04090005" w:tentative="1">
      <w:start w:val="1"/>
      <w:numFmt w:val="bullet"/>
      <w:lvlText w:val=""/>
      <w:lvlJc w:val="left"/>
      <w:pPr>
        <w:ind w:left="4337" w:hanging="420"/>
      </w:pPr>
      <w:rPr>
        <w:rFonts w:ascii="Wingdings" w:hAnsi="Wingdings" w:hint="default"/>
      </w:rPr>
    </w:lvl>
  </w:abstractNum>
  <w:num w:numId="1">
    <w:abstractNumId w:val="10"/>
  </w:num>
  <w:num w:numId="2">
    <w:abstractNumId w:val="14"/>
  </w:num>
  <w:num w:numId="3">
    <w:abstractNumId w:val="15"/>
  </w:num>
  <w:num w:numId="4">
    <w:abstractNumId w:val="33"/>
  </w:num>
  <w:num w:numId="5">
    <w:abstractNumId w:val="11"/>
  </w:num>
  <w:num w:numId="6">
    <w:abstractNumId w:val="1"/>
  </w:num>
  <w:num w:numId="7">
    <w:abstractNumId w:val="9"/>
  </w:num>
  <w:num w:numId="8">
    <w:abstractNumId w:val="16"/>
  </w:num>
  <w:num w:numId="9">
    <w:abstractNumId w:val="23"/>
  </w:num>
  <w:num w:numId="10">
    <w:abstractNumId w:val="6"/>
  </w:num>
  <w:num w:numId="11">
    <w:abstractNumId w:val="24"/>
  </w:num>
  <w:num w:numId="12">
    <w:abstractNumId w:val="36"/>
  </w:num>
  <w:num w:numId="13">
    <w:abstractNumId w:val="22"/>
  </w:num>
  <w:num w:numId="14">
    <w:abstractNumId w:val="5"/>
  </w:num>
  <w:num w:numId="15">
    <w:abstractNumId w:val="8"/>
  </w:num>
  <w:num w:numId="16">
    <w:abstractNumId w:val="29"/>
  </w:num>
  <w:num w:numId="17">
    <w:abstractNumId w:val="21"/>
  </w:num>
  <w:num w:numId="18">
    <w:abstractNumId w:val="30"/>
  </w:num>
  <w:num w:numId="19">
    <w:abstractNumId w:val="3"/>
  </w:num>
  <w:num w:numId="20">
    <w:abstractNumId w:val="2"/>
  </w:num>
  <w:num w:numId="21">
    <w:abstractNumId w:val="4"/>
  </w:num>
  <w:num w:numId="22">
    <w:abstractNumId w:val="17"/>
  </w:num>
  <w:num w:numId="23">
    <w:abstractNumId w:val="34"/>
  </w:num>
  <w:num w:numId="24">
    <w:abstractNumId w:val="37"/>
  </w:num>
  <w:num w:numId="25">
    <w:abstractNumId w:val="31"/>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20"/>
  </w:num>
  <w:num w:numId="40">
    <w:abstractNumId w:val="19"/>
  </w:num>
  <w:num w:numId="41">
    <w:abstractNumId w:val="27"/>
  </w:num>
  <w:num w:numId="42">
    <w:abstractNumId w:val="12"/>
  </w:num>
  <w:num w:numId="43">
    <w:abstractNumId w:val="26"/>
  </w:num>
  <w:num w:numId="44">
    <w:abstractNumId w:val="25"/>
  </w:num>
  <w:num w:numId="45">
    <w:abstractNumId w:val="38"/>
  </w:num>
  <w:num w:numId="46">
    <w:abstractNumId w:val="18"/>
  </w:num>
  <w:num w:numId="47">
    <w:abstractNumId w:val="32"/>
  </w:num>
  <w:num w:numId="48">
    <w:abstractNumId w:val="35"/>
  </w:num>
  <w:num w:numId="49">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2A"/>
    <w:rsid w:val="000004CA"/>
    <w:rsid w:val="00000515"/>
    <w:rsid w:val="000005D1"/>
    <w:rsid w:val="00000854"/>
    <w:rsid w:val="00000ECA"/>
    <w:rsid w:val="00000F2A"/>
    <w:rsid w:val="00000F62"/>
    <w:rsid w:val="00001027"/>
    <w:rsid w:val="0000112E"/>
    <w:rsid w:val="00001311"/>
    <w:rsid w:val="00001507"/>
    <w:rsid w:val="00001814"/>
    <w:rsid w:val="000019E4"/>
    <w:rsid w:val="00001D13"/>
    <w:rsid w:val="00001EFB"/>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A9A"/>
    <w:rsid w:val="00016DCE"/>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B22"/>
    <w:rsid w:val="00021C67"/>
    <w:rsid w:val="00021C8C"/>
    <w:rsid w:val="00021D01"/>
    <w:rsid w:val="00021DEC"/>
    <w:rsid w:val="000222F7"/>
    <w:rsid w:val="000226B8"/>
    <w:rsid w:val="000228C4"/>
    <w:rsid w:val="000231BE"/>
    <w:rsid w:val="00023C29"/>
    <w:rsid w:val="00023C8B"/>
    <w:rsid w:val="00023D03"/>
    <w:rsid w:val="00024004"/>
    <w:rsid w:val="0002411D"/>
    <w:rsid w:val="000247D7"/>
    <w:rsid w:val="00024D0C"/>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33"/>
    <w:rsid w:val="00027EE3"/>
    <w:rsid w:val="00027F9E"/>
    <w:rsid w:val="000300FE"/>
    <w:rsid w:val="000304BC"/>
    <w:rsid w:val="00030766"/>
    <w:rsid w:val="00030957"/>
    <w:rsid w:val="00030ED5"/>
    <w:rsid w:val="00030F74"/>
    <w:rsid w:val="00031242"/>
    <w:rsid w:val="000312C0"/>
    <w:rsid w:val="00031492"/>
    <w:rsid w:val="000316D9"/>
    <w:rsid w:val="00031A09"/>
    <w:rsid w:val="00031CE1"/>
    <w:rsid w:val="00031EA9"/>
    <w:rsid w:val="00031EDD"/>
    <w:rsid w:val="00031F55"/>
    <w:rsid w:val="000321DC"/>
    <w:rsid w:val="00032214"/>
    <w:rsid w:val="0003243C"/>
    <w:rsid w:val="00032A64"/>
    <w:rsid w:val="00032CE9"/>
    <w:rsid w:val="00032DB6"/>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1E9"/>
    <w:rsid w:val="00055510"/>
    <w:rsid w:val="0005553B"/>
    <w:rsid w:val="00055873"/>
    <w:rsid w:val="00055B8E"/>
    <w:rsid w:val="00055DBA"/>
    <w:rsid w:val="0005602E"/>
    <w:rsid w:val="00056057"/>
    <w:rsid w:val="00056144"/>
    <w:rsid w:val="000561F0"/>
    <w:rsid w:val="000564D9"/>
    <w:rsid w:val="00056A34"/>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808"/>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936"/>
    <w:rsid w:val="0007118F"/>
    <w:rsid w:val="000716FB"/>
    <w:rsid w:val="00071A17"/>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8D6"/>
    <w:rsid w:val="00084BC2"/>
    <w:rsid w:val="00084EE0"/>
    <w:rsid w:val="0008506E"/>
    <w:rsid w:val="000850DC"/>
    <w:rsid w:val="0008515A"/>
    <w:rsid w:val="00085239"/>
    <w:rsid w:val="00085259"/>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5F9"/>
    <w:rsid w:val="000A1AD3"/>
    <w:rsid w:val="000A1D49"/>
    <w:rsid w:val="000A2042"/>
    <w:rsid w:val="000A21BE"/>
    <w:rsid w:val="000A23B7"/>
    <w:rsid w:val="000A2D6B"/>
    <w:rsid w:val="000A2D70"/>
    <w:rsid w:val="000A2FAB"/>
    <w:rsid w:val="000A332B"/>
    <w:rsid w:val="000A33E5"/>
    <w:rsid w:val="000A3703"/>
    <w:rsid w:val="000A3A3A"/>
    <w:rsid w:val="000A3ABE"/>
    <w:rsid w:val="000A3ACB"/>
    <w:rsid w:val="000A3B14"/>
    <w:rsid w:val="000A3BB3"/>
    <w:rsid w:val="000A3E62"/>
    <w:rsid w:val="000A406E"/>
    <w:rsid w:val="000A4298"/>
    <w:rsid w:val="000A4492"/>
    <w:rsid w:val="000A49B0"/>
    <w:rsid w:val="000A49DE"/>
    <w:rsid w:val="000A4A2E"/>
    <w:rsid w:val="000A4B74"/>
    <w:rsid w:val="000A5015"/>
    <w:rsid w:val="000A52B9"/>
    <w:rsid w:val="000A54BA"/>
    <w:rsid w:val="000A54DF"/>
    <w:rsid w:val="000A5788"/>
    <w:rsid w:val="000A5AE2"/>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8"/>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22F"/>
    <w:rsid w:val="000D7268"/>
    <w:rsid w:val="000D72B7"/>
    <w:rsid w:val="000D75CC"/>
    <w:rsid w:val="000D7783"/>
    <w:rsid w:val="000D7C7C"/>
    <w:rsid w:val="000D7D70"/>
    <w:rsid w:val="000D7F39"/>
    <w:rsid w:val="000E011D"/>
    <w:rsid w:val="000E059C"/>
    <w:rsid w:val="000E0865"/>
    <w:rsid w:val="000E0D16"/>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8F"/>
    <w:rsid w:val="000F73A7"/>
    <w:rsid w:val="000F765E"/>
    <w:rsid w:val="000F77C9"/>
    <w:rsid w:val="00100064"/>
    <w:rsid w:val="00100097"/>
    <w:rsid w:val="001000E9"/>
    <w:rsid w:val="00100169"/>
    <w:rsid w:val="0010067A"/>
    <w:rsid w:val="00100762"/>
    <w:rsid w:val="00101240"/>
    <w:rsid w:val="00101489"/>
    <w:rsid w:val="00101513"/>
    <w:rsid w:val="00101A0E"/>
    <w:rsid w:val="00101ACB"/>
    <w:rsid w:val="00101ACE"/>
    <w:rsid w:val="00101FA1"/>
    <w:rsid w:val="00102147"/>
    <w:rsid w:val="0010214F"/>
    <w:rsid w:val="00102202"/>
    <w:rsid w:val="00102D2E"/>
    <w:rsid w:val="001031D6"/>
    <w:rsid w:val="00103289"/>
    <w:rsid w:val="00103658"/>
    <w:rsid w:val="0010366C"/>
    <w:rsid w:val="00103B3D"/>
    <w:rsid w:val="00103D39"/>
    <w:rsid w:val="00104058"/>
    <w:rsid w:val="0010405D"/>
    <w:rsid w:val="00104228"/>
    <w:rsid w:val="0010436B"/>
    <w:rsid w:val="00104636"/>
    <w:rsid w:val="0010496A"/>
    <w:rsid w:val="00104A80"/>
    <w:rsid w:val="00104BCC"/>
    <w:rsid w:val="00104CDB"/>
    <w:rsid w:val="00104D74"/>
    <w:rsid w:val="001050B7"/>
    <w:rsid w:val="0010521E"/>
    <w:rsid w:val="001052CF"/>
    <w:rsid w:val="0010555C"/>
    <w:rsid w:val="001055FC"/>
    <w:rsid w:val="0010568A"/>
    <w:rsid w:val="00105748"/>
    <w:rsid w:val="00105820"/>
    <w:rsid w:val="0010593E"/>
    <w:rsid w:val="00105A1B"/>
    <w:rsid w:val="00105CEE"/>
    <w:rsid w:val="001061B3"/>
    <w:rsid w:val="00106221"/>
    <w:rsid w:val="00106397"/>
    <w:rsid w:val="0010660E"/>
    <w:rsid w:val="00106A95"/>
    <w:rsid w:val="00106B50"/>
    <w:rsid w:val="00106CC3"/>
    <w:rsid w:val="00106CD8"/>
    <w:rsid w:val="00106E7E"/>
    <w:rsid w:val="00106F71"/>
    <w:rsid w:val="001074D1"/>
    <w:rsid w:val="001074DF"/>
    <w:rsid w:val="00107627"/>
    <w:rsid w:val="0010781D"/>
    <w:rsid w:val="00107CC7"/>
    <w:rsid w:val="00107CDC"/>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2C7"/>
    <w:rsid w:val="00117703"/>
    <w:rsid w:val="00117957"/>
    <w:rsid w:val="001179E8"/>
    <w:rsid w:val="00117B90"/>
    <w:rsid w:val="001203DB"/>
    <w:rsid w:val="0012079F"/>
    <w:rsid w:val="001207F3"/>
    <w:rsid w:val="00121001"/>
    <w:rsid w:val="001212C7"/>
    <w:rsid w:val="001213E6"/>
    <w:rsid w:val="00121547"/>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5B"/>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90E"/>
    <w:rsid w:val="00150B2A"/>
    <w:rsid w:val="00150BAF"/>
    <w:rsid w:val="00150CD5"/>
    <w:rsid w:val="00150FA9"/>
    <w:rsid w:val="00151096"/>
    <w:rsid w:val="001510B6"/>
    <w:rsid w:val="001510BE"/>
    <w:rsid w:val="001510ED"/>
    <w:rsid w:val="00151121"/>
    <w:rsid w:val="00151805"/>
    <w:rsid w:val="001518AA"/>
    <w:rsid w:val="00151E0B"/>
    <w:rsid w:val="00152066"/>
    <w:rsid w:val="00152154"/>
    <w:rsid w:val="00152275"/>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AF"/>
    <w:rsid w:val="001643CA"/>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587"/>
    <w:rsid w:val="001706E4"/>
    <w:rsid w:val="001708D0"/>
    <w:rsid w:val="00170F8D"/>
    <w:rsid w:val="0017134A"/>
    <w:rsid w:val="00171617"/>
    <w:rsid w:val="00171642"/>
    <w:rsid w:val="00171944"/>
    <w:rsid w:val="00171A4D"/>
    <w:rsid w:val="00171BF2"/>
    <w:rsid w:val="00171C0B"/>
    <w:rsid w:val="00171D7E"/>
    <w:rsid w:val="00171F14"/>
    <w:rsid w:val="0017226B"/>
    <w:rsid w:val="0017248E"/>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0F3"/>
    <w:rsid w:val="00180149"/>
    <w:rsid w:val="0018016C"/>
    <w:rsid w:val="0018035E"/>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1D"/>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585"/>
    <w:rsid w:val="00196896"/>
    <w:rsid w:val="0019692E"/>
    <w:rsid w:val="00196A48"/>
    <w:rsid w:val="00196B90"/>
    <w:rsid w:val="00196C10"/>
    <w:rsid w:val="00196D5F"/>
    <w:rsid w:val="00196FF4"/>
    <w:rsid w:val="0019734F"/>
    <w:rsid w:val="001974BA"/>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595"/>
    <w:rsid w:val="001A067A"/>
    <w:rsid w:val="001A0891"/>
    <w:rsid w:val="001A09BB"/>
    <w:rsid w:val="001A09BF"/>
    <w:rsid w:val="001A0BD6"/>
    <w:rsid w:val="001A0BF3"/>
    <w:rsid w:val="001A1892"/>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270"/>
    <w:rsid w:val="001A46BC"/>
    <w:rsid w:val="001A4EB7"/>
    <w:rsid w:val="001A4EDF"/>
    <w:rsid w:val="001A5174"/>
    <w:rsid w:val="001A528C"/>
    <w:rsid w:val="001A5539"/>
    <w:rsid w:val="001A59B4"/>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B7E02"/>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F47"/>
    <w:rsid w:val="001D006C"/>
    <w:rsid w:val="001D0182"/>
    <w:rsid w:val="001D0211"/>
    <w:rsid w:val="001D0578"/>
    <w:rsid w:val="001D0593"/>
    <w:rsid w:val="001D05BC"/>
    <w:rsid w:val="001D09CB"/>
    <w:rsid w:val="001D0C19"/>
    <w:rsid w:val="001D1258"/>
    <w:rsid w:val="001D13B0"/>
    <w:rsid w:val="001D17B9"/>
    <w:rsid w:val="001D1895"/>
    <w:rsid w:val="001D18CC"/>
    <w:rsid w:val="001D19F8"/>
    <w:rsid w:val="001D1BA9"/>
    <w:rsid w:val="001D1CFF"/>
    <w:rsid w:val="001D20AC"/>
    <w:rsid w:val="001D21BA"/>
    <w:rsid w:val="001D2625"/>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840"/>
    <w:rsid w:val="001E7DB7"/>
    <w:rsid w:val="001E7F2B"/>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628"/>
    <w:rsid w:val="001F26E9"/>
    <w:rsid w:val="001F2D3F"/>
    <w:rsid w:val="001F2E08"/>
    <w:rsid w:val="001F306A"/>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BD"/>
    <w:rsid w:val="00213341"/>
    <w:rsid w:val="00213598"/>
    <w:rsid w:val="00213851"/>
    <w:rsid w:val="00213AF9"/>
    <w:rsid w:val="002146F8"/>
    <w:rsid w:val="00214E0D"/>
    <w:rsid w:val="00215175"/>
    <w:rsid w:val="0021586D"/>
    <w:rsid w:val="002158E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513"/>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B0"/>
    <w:rsid w:val="00223F34"/>
    <w:rsid w:val="00224093"/>
    <w:rsid w:val="002241C9"/>
    <w:rsid w:val="0022420B"/>
    <w:rsid w:val="00224506"/>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C4"/>
    <w:rsid w:val="00236713"/>
    <w:rsid w:val="002368CC"/>
    <w:rsid w:val="00236B66"/>
    <w:rsid w:val="00236F55"/>
    <w:rsid w:val="00236F71"/>
    <w:rsid w:val="00236F8A"/>
    <w:rsid w:val="002370A7"/>
    <w:rsid w:val="002373FC"/>
    <w:rsid w:val="0023776F"/>
    <w:rsid w:val="002377E1"/>
    <w:rsid w:val="002379F4"/>
    <w:rsid w:val="00237C6F"/>
    <w:rsid w:val="00237D22"/>
    <w:rsid w:val="00237EBF"/>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CBD"/>
    <w:rsid w:val="0025563D"/>
    <w:rsid w:val="002556FA"/>
    <w:rsid w:val="00255A43"/>
    <w:rsid w:val="00255AFE"/>
    <w:rsid w:val="00255C71"/>
    <w:rsid w:val="00255D02"/>
    <w:rsid w:val="002563C8"/>
    <w:rsid w:val="0025671A"/>
    <w:rsid w:val="002568B9"/>
    <w:rsid w:val="00256972"/>
    <w:rsid w:val="00256A70"/>
    <w:rsid w:val="00256F02"/>
    <w:rsid w:val="002571C8"/>
    <w:rsid w:val="00257274"/>
    <w:rsid w:val="002572F1"/>
    <w:rsid w:val="002578CD"/>
    <w:rsid w:val="00257A62"/>
    <w:rsid w:val="00260156"/>
    <w:rsid w:val="002601AF"/>
    <w:rsid w:val="00260455"/>
    <w:rsid w:val="0026060B"/>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65A"/>
    <w:rsid w:val="0027099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3BC"/>
    <w:rsid w:val="0027242C"/>
    <w:rsid w:val="00272474"/>
    <w:rsid w:val="00272633"/>
    <w:rsid w:val="00272742"/>
    <w:rsid w:val="00272944"/>
    <w:rsid w:val="00272C57"/>
    <w:rsid w:val="00272D06"/>
    <w:rsid w:val="00272DBA"/>
    <w:rsid w:val="00272E04"/>
    <w:rsid w:val="00272FEB"/>
    <w:rsid w:val="0027309D"/>
    <w:rsid w:val="00273123"/>
    <w:rsid w:val="002738C9"/>
    <w:rsid w:val="00273B2D"/>
    <w:rsid w:val="00273C6E"/>
    <w:rsid w:val="00273CFB"/>
    <w:rsid w:val="00273DF4"/>
    <w:rsid w:val="0027441F"/>
    <w:rsid w:val="002744D8"/>
    <w:rsid w:val="002745C6"/>
    <w:rsid w:val="0027471E"/>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C0"/>
    <w:rsid w:val="002846BE"/>
    <w:rsid w:val="00284705"/>
    <w:rsid w:val="002849CA"/>
    <w:rsid w:val="00284E7F"/>
    <w:rsid w:val="00285520"/>
    <w:rsid w:val="0028559A"/>
    <w:rsid w:val="00285681"/>
    <w:rsid w:val="0028583F"/>
    <w:rsid w:val="00285894"/>
    <w:rsid w:val="00285A39"/>
    <w:rsid w:val="00285D37"/>
    <w:rsid w:val="00285DC3"/>
    <w:rsid w:val="00285E28"/>
    <w:rsid w:val="00286487"/>
    <w:rsid w:val="0028660C"/>
    <w:rsid w:val="00286631"/>
    <w:rsid w:val="00286759"/>
    <w:rsid w:val="00286A45"/>
    <w:rsid w:val="00286B14"/>
    <w:rsid w:val="00286CA7"/>
    <w:rsid w:val="00286F76"/>
    <w:rsid w:val="00287376"/>
    <w:rsid w:val="00287438"/>
    <w:rsid w:val="0028776F"/>
    <w:rsid w:val="002877DE"/>
    <w:rsid w:val="00287BB8"/>
    <w:rsid w:val="00287C28"/>
    <w:rsid w:val="00287C41"/>
    <w:rsid w:val="00290254"/>
    <w:rsid w:val="00290452"/>
    <w:rsid w:val="002906A4"/>
    <w:rsid w:val="00290A44"/>
    <w:rsid w:val="00290FC4"/>
    <w:rsid w:val="00291403"/>
    <w:rsid w:val="0029178F"/>
    <w:rsid w:val="00291A27"/>
    <w:rsid w:val="00291B01"/>
    <w:rsid w:val="00292235"/>
    <w:rsid w:val="0029266A"/>
    <w:rsid w:val="00292E58"/>
    <w:rsid w:val="00292ED6"/>
    <w:rsid w:val="002934E5"/>
    <w:rsid w:val="00293504"/>
    <w:rsid w:val="002937B0"/>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53E"/>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810"/>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4C2"/>
    <w:rsid w:val="002B46A6"/>
    <w:rsid w:val="002B4A64"/>
    <w:rsid w:val="002B4C39"/>
    <w:rsid w:val="002B547F"/>
    <w:rsid w:val="002B5976"/>
    <w:rsid w:val="002B5A76"/>
    <w:rsid w:val="002B5CE3"/>
    <w:rsid w:val="002B5E44"/>
    <w:rsid w:val="002B5ED1"/>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CE2"/>
    <w:rsid w:val="002C2E8A"/>
    <w:rsid w:val="002C2FCD"/>
    <w:rsid w:val="002C302C"/>
    <w:rsid w:val="002C3084"/>
    <w:rsid w:val="002C314D"/>
    <w:rsid w:val="002C36D3"/>
    <w:rsid w:val="002C39D3"/>
    <w:rsid w:val="002C3AE4"/>
    <w:rsid w:val="002C3C99"/>
    <w:rsid w:val="002C3E89"/>
    <w:rsid w:val="002C421B"/>
    <w:rsid w:val="002C4462"/>
    <w:rsid w:val="002C450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561"/>
    <w:rsid w:val="002D46E5"/>
    <w:rsid w:val="002D4722"/>
    <w:rsid w:val="002D47FC"/>
    <w:rsid w:val="002D49CC"/>
    <w:rsid w:val="002D4A54"/>
    <w:rsid w:val="002D4B11"/>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9AB"/>
    <w:rsid w:val="002D7C7C"/>
    <w:rsid w:val="002E018E"/>
    <w:rsid w:val="002E02A2"/>
    <w:rsid w:val="002E04F0"/>
    <w:rsid w:val="002E079B"/>
    <w:rsid w:val="002E0BCB"/>
    <w:rsid w:val="002E0C63"/>
    <w:rsid w:val="002E0E4F"/>
    <w:rsid w:val="002E0E94"/>
    <w:rsid w:val="002E16BC"/>
    <w:rsid w:val="002E188E"/>
    <w:rsid w:val="002E1941"/>
    <w:rsid w:val="002E196F"/>
    <w:rsid w:val="002E1B94"/>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2B3F"/>
    <w:rsid w:val="002F2B41"/>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CE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CFE"/>
    <w:rsid w:val="00303FB7"/>
    <w:rsid w:val="003040FF"/>
    <w:rsid w:val="00304373"/>
    <w:rsid w:val="00304549"/>
    <w:rsid w:val="00304AC5"/>
    <w:rsid w:val="00304BB6"/>
    <w:rsid w:val="00304FCA"/>
    <w:rsid w:val="00305062"/>
    <w:rsid w:val="00305410"/>
    <w:rsid w:val="00305C4B"/>
    <w:rsid w:val="00306079"/>
    <w:rsid w:val="003064B4"/>
    <w:rsid w:val="003065FB"/>
    <w:rsid w:val="003068F4"/>
    <w:rsid w:val="00306C20"/>
    <w:rsid w:val="00306F80"/>
    <w:rsid w:val="003077A5"/>
    <w:rsid w:val="00307B27"/>
    <w:rsid w:val="00307BD1"/>
    <w:rsid w:val="00307C5E"/>
    <w:rsid w:val="00307D05"/>
    <w:rsid w:val="00307F28"/>
    <w:rsid w:val="003101DC"/>
    <w:rsid w:val="00310339"/>
    <w:rsid w:val="0031035A"/>
    <w:rsid w:val="00310384"/>
    <w:rsid w:val="0031064F"/>
    <w:rsid w:val="003106EF"/>
    <w:rsid w:val="003109A8"/>
    <w:rsid w:val="00310C62"/>
    <w:rsid w:val="00310CC6"/>
    <w:rsid w:val="0031120B"/>
    <w:rsid w:val="00311325"/>
    <w:rsid w:val="00311642"/>
    <w:rsid w:val="00311761"/>
    <w:rsid w:val="00311941"/>
    <w:rsid w:val="003121B8"/>
    <w:rsid w:val="0031226C"/>
    <w:rsid w:val="0031237E"/>
    <w:rsid w:val="00312B72"/>
    <w:rsid w:val="003137A0"/>
    <w:rsid w:val="003137ED"/>
    <w:rsid w:val="00313839"/>
    <w:rsid w:val="00313AFB"/>
    <w:rsid w:val="00313C4F"/>
    <w:rsid w:val="00313EE1"/>
    <w:rsid w:val="003141C2"/>
    <w:rsid w:val="00314629"/>
    <w:rsid w:val="00314B03"/>
    <w:rsid w:val="00314B31"/>
    <w:rsid w:val="00314F34"/>
    <w:rsid w:val="0031599D"/>
    <w:rsid w:val="00315B92"/>
    <w:rsid w:val="00315BA7"/>
    <w:rsid w:val="00315BAB"/>
    <w:rsid w:val="00315F72"/>
    <w:rsid w:val="0031601F"/>
    <w:rsid w:val="00316072"/>
    <w:rsid w:val="00316265"/>
    <w:rsid w:val="0031639C"/>
    <w:rsid w:val="00316BF5"/>
    <w:rsid w:val="00316C58"/>
    <w:rsid w:val="00316C75"/>
    <w:rsid w:val="00316E46"/>
    <w:rsid w:val="00316F92"/>
    <w:rsid w:val="00317050"/>
    <w:rsid w:val="003170C9"/>
    <w:rsid w:val="0031767D"/>
    <w:rsid w:val="00317884"/>
    <w:rsid w:val="003178BE"/>
    <w:rsid w:val="00317B17"/>
    <w:rsid w:val="003200D5"/>
    <w:rsid w:val="003200E7"/>
    <w:rsid w:val="003201CE"/>
    <w:rsid w:val="003201E5"/>
    <w:rsid w:val="0032080F"/>
    <w:rsid w:val="0032087E"/>
    <w:rsid w:val="00320B1B"/>
    <w:rsid w:val="00320B34"/>
    <w:rsid w:val="0032124A"/>
    <w:rsid w:val="0032172E"/>
    <w:rsid w:val="00321822"/>
    <w:rsid w:val="003218E7"/>
    <w:rsid w:val="00321B02"/>
    <w:rsid w:val="003222E4"/>
    <w:rsid w:val="00322352"/>
    <w:rsid w:val="0032249A"/>
    <w:rsid w:val="00322545"/>
    <w:rsid w:val="00322647"/>
    <w:rsid w:val="00322751"/>
    <w:rsid w:val="00322A07"/>
    <w:rsid w:val="00322A6A"/>
    <w:rsid w:val="00322BC3"/>
    <w:rsid w:val="00322E3B"/>
    <w:rsid w:val="0032313E"/>
    <w:rsid w:val="0032336C"/>
    <w:rsid w:val="003234EF"/>
    <w:rsid w:val="00323A6E"/>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0C5"/>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78"/>
    <w:rsid w:val="00335D66"/>
    <w:rsid w:val="00335DF1"/>
    <w:rsid w:val="00335E2A"/>
    <w:rsid w:val="00336225"/>
    <w:rsid w:val="0033626B"/>
    <w:rsid w:val="00336780"/>
    <w:rsid w:val="003367C5"/>
    <w:rsid w:val="003370D3"/>
    <w:rsid w:val="003370FC"/>
    <w:rsid w:val="0033748C"/>
    <w:rsid w:val="003376CF"/>
    <w:rsid w:val="00337B0D"/>
    <w:rsid w:val="00337C71"/>
    <w:rsid w:val="00337C82"/>
    <w:rsid w:val="00340450"/>
    <w:rsid w:val="00340478"/>
    <w:rsid w:val="003405C1"/>
    <w:rsid w:val="00340A6D"/>
    <w:rsid w:val="00340D9C"/>
    <w:rsid w:val="00340E16"/>
    <w:rsid w:val="00340E58"/>
    <w:rsid w:val="00340EF1"/>
    <w:rsid w:val="00341087"/>
    <w:rsid w:val="003411D5"/>
    <w:rsid w:val="0034132D"/>
    <w:rsid w:val="00341412"/>
    <w:rsid w:val="00341CDF"/>
    <w:rsid w:val="00341CE8"/>
    <w:rsid w:val="003423D9"/>
    <w:rsid w:val="0034243C"/>
    <w:rsid w:val="00342441"/>
    <w:rsid w:val="0034246D"/>
    <w:rsid w:val="003426DE"/>
    <w:rsid w:val="0034297F"/>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668E"/>
    <w:rsid w:val="00346D3D"/>
    <w:rsid w:val="00346D53"/>
    <w:rsid w:val="00346FCB"/>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BB3"/>
    <w:rsid w:val="00351C98"/>
    <w:rsid w:val="00351D57"/>
    <w:rsid w:val="0035216E"/>
    <w:rsid w:val="003524B9"/>
    <w:rsid w:val="0035252D"/>
    <w:rsid w:val="0035265C"/>
    <w:rsid w:val="00352759"/>
    <w:rsid w:val="003527BB"/>
    <w:rsid w:val="00352828"/>
    <w:rsid w:val="00352952"/>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613"/>
    <w:rsid w:val="00355A83"/>
    <w:rsid w:val="00356068"/>
    <w:rsid w:val="003560B8"/>
    <w:rsid w:val="003562D7"/>
    <w:rsid w:val="00356353"/>
    <w:rsid w:val="003564E8"/>
    <w:rsid w:val="003567C9"/>
    <w:rsid w:val="00356BA5"/>
    <w:rsid w:val="00356CEC"/>
    <w:rsid w:val="00356DBE"/>
    <w:rsid w:val="003572DE"/>
    <w:rsid w:val="003574DC"/>
    <w:rsid w:val="00357659"/>
    <w:rsid w:val="00357668"/>
    <w:rsid w:val="00357712"/>
    <w:rsid w:val="00357841"/>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6B9"/>
    <w:rsid w:val="00362835"/>
    <w:rsid w:val="0036299F"/>
    <w:rsid w:val="00362B7F"/>
    <w:rsid w:val="00362C5A"/>
    <w:rsid w:val="003633EA"/>
    <w:rsid w:val="003635DD"/>
    <w:rsid w:val="00363EA9"/>
    <w:rsid w:val="00363F7A"/>
    <w:rsid w:val="0036408C"/>
    <w:rsid w:val="00364680"/>
    <w:rsid w:val="00364A63"/>
    <w:rsid w:val="00364FAE"/>
    <w:rsid w:val="00365351"/>
    <w:rsid w:val="0036561B"/>
    <w:rsid w:val="0036585C"/>
    <w:rsid w:val="00365A9C"/>
    <w:rsid w:val="0036616D"/>
    <w:rsid w:val="003669D1"/>
    <w:rsid w:val="00366B92"/>
    <w:rsid w:val="00366C17"/>
    <w:rsid w:val="00366C57"/>
    <w:rsid w:val="00366FD7"/>
    <w:rsid w:val="003671C1"/>
    <w:rsid w:val="00367327"/>
    <w:rsid w:val="003676BB"/>
    <w:rsid w:val="00367A09"/>
    <w:rsid w:val="00367D2F"/>
    <w:rsid w:val="00367DE0"/>
    <w:rsid w:val="00367E6E"/>
    <w:rsid w:val="0037004D"/>
    <w:rsid w:val="003700A7"/>
    <w:rsid w:val="00370168"/>
    <w:rsid w:val="003701BD"/>
    <w:rsid w:val="0037023A"/>
    <w:rsid w:val="00370285"/>
    <w:rsid w:val="00370467"/>
    <w:rsid w:val="003704EE"/>
    <w:rsid w:val="0037053E"/>
    <w:rsid w:val="00370880"/>
    <w:rsid w:val="00370BB8"/>
    <w:rsid w:val="00370C28"/>
    <w:rsid w:val="00370EFD"/>
    <w:rsid w:val="00371137"/>
    <w:rsid w:val="003711AA"/>
    <w:rsid w:val="0037126E"/>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0A2"/>
    <w:rsid w:val="003755F9"/>
    <w:rsid w:val="00375AE6"/>
    <w:rsid w:val="00375FFC"/>
    <w:rsid w:val="00376093"/>
    <w:rsid w:val="003760A2"/>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EBD"/>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96"/>
    <w:rsid w:val="00383C38"/>
    <w:rsid w:val="00383D4B"/>
    <w:rsid w:val="00383DDB"/>
    <w:rsid w:val="00384090"/>
    <w:rsid w:val="003842A8"/>
    <w:rsid w:val="00384692"/>
    <w:rsid w:val="00384890"/>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DB8"/>
    <w:rsid w:val="00393058"/>
    <w:rsid w:val="003933E7"/>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2B"/>
    <w:rsid w:val="003A1C38"/>
    <w:rsid w:val="003A1CEB"/>
    <w:rsid w:val="003A1DD5"/>
    <w:rsid w:val="003A1EE4"/>
    <w:rsid w:val="003A1EF5"/>
    <w:rsid w:val="003A2019"/>
    <w:rsid w:val="003A2AAB"/>
    <w:rsid w:val="003A2C49"/>
    <w:rsid w:val="003A2D39"/>
    <w:rsid w:val="003A2DC1"/>
    <w:rsid w:val="003A2FD7"/>
    <w:rsid w:val="003A2FE7"/>
    <w:rsid w:val="003A3023"/>
    <w:rsid w:val="003A328D"/>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90E"/>
    <w:rsid w:val="003A5A8C"/>
    <w:rsid w:val="003A5CD5"/>
    <w:rsid w:val="003A5E54"/>
    <w:rsid w:val="003A6330"/>
    <w:rsid w:val="003A672D"/>
    <w:rsid w:val="003A67EA"/>
    <w:rsid w:val="003A6BC9"/>
    <w:rsid w:val="003A6CF6"/>
    <w:rsid w:val="003A6D36"/>
    <w:rsid w:val="003A6D48"/>
    <w:rsid w:val="003A6D77"/>
    <w:rsid w:val="003A76A9"/>
    <w:rsid w:val="003A7747"/>
    <w:rsid w:val="003A7D84"/>
    <w:rsid w:val="003A7F73"/>
    <w:rsid w:val="003B0299"/>
    <w:rsid w:val="003B05AF"/>
    <w:rsid w:val="003B0901"/>
    <w:rsid w:val="003B0A58"/>
    <w:rsid w:val="003B0B4D"/>
    <w:rsid w:val="003B0F82"/>
    <w:rsid w:val="003B1046"/>
    <w:rsid w:val="003B1106"/>
    <w:rsid w:val="003B12E9"/>
    <w:rsid w:val="003B14B8"/>
    <w:rsid w:val="003B14EF"/>
    <w:rsid w:val="003B1575"/>
    <w:rsid w:val="003B17C4"/>
    <w:rsid w:val="003B188F"/>
    <w:rsid w:val="003B18A1"/>
    <w:rsid w:val="003B18BF"/>
    <w:rsid w:val="003B19B0"/>
    <w:rsid w:val="003B1B10"/>
    <w:rsid w:val="003B1BA8"/>
    <w:rsid w:val="003B1CC2"/>
    <w:rsid w:val="003B21B1"/>
    <w:rsid w:val="003B2396"/>
    <w:rsid w:val="003B2672"/>
    <w:rsid w:val="003B272E"/>
    <w:rsid w:val="003B2AB9"/>
    <w:rsid w:val="003B2B79"/>
    <w:rsid w:val="003B2DAD"/>
    <w:rsid w:val="003B2DB4"/>
    <w:rsid w:val="003B303A"/>
    <w:rsid w:val="003B3135"/>
    <w:rsid w:val="003B3435"/>
    <w:rsid w:val="003B3488"/>
    <w:rsid w:val="003B3A06"/>
    <w:rsid w:val="003B41C1"/>
    <w:rsid w:val="003B4482"/>
    <w:rsid w:val="003B4A36"/>
    <w:rsid w:val="003B4FC5"/>
    <w:rsid w:val="003B5332"/>
    <w:rsid w:val="003B54B2"/>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7D5"/>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8AB"/>
    <w:rsid w:val="003D79E8"/>
    <w:rsid w:val="003E0385"/>
    <w:rsid w:val="003E058E"/>
    <w:rsid w:val="003E071A"/>
    <w:rsid w:val="003E089F"/>
    <w:rsid w:val="003E0911"/>
    <w:rsid w:val="003E0ADB"/>
    <w:rsid w:val="003E0CAF"/>
    <w:rsid w:val="003E0CE4"/>
    <w:rsid w:val="003E0D48"/>
    <w:rsid w:val="003E0F94"/>
    <w:rsid w:val="003E1304"/>
    <w:rsid w:val="003E13F6"/>
    <w:rsid w:val="003E15AA"/>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5F9"/>
    <w:rsid w:val="004007FB"/>
    <w:rsid w:val="00400930"/>
    <w:rsid w:val="00400B43"/>
    <w:rsid w:val="00400C85"/>
    <w:rsid w:val="004010CF"/>
    <w:rsid w:val="00401175"/>
    <w:rsid w:val="004012FA"/>
    <w:rsid w:val="00401490"/>
    <w:rsid w:val="004014FD"/>
    <w:rsid w:val="004017C6"/>
    <w:rsid w:val="00401940"/>
    <w:rsid w:val="00401BBE"/>
    <w:rsid w:val="00401E14"/>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0A5"/>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D52"/>
    <w:rsid w:val="00412F8D"/>
    <w:rsid w:val="00413369"/>
    <w:rsid w:val="00413AA2"/>
    <w:rsid w:val="00413AE3"/>
    <w:rsid w:val="00413BEC"/>
    <w:rsid w:val="00414129"/>
    <w:rsid w:val="004142CD"/>
    <w:rsid w:val="004142F5"/>
    <w:rsid w:val="00414477"/>
    <w:rsid w:val="0041451C"/>
    <w:rsid w:val="004145AE"/>
    <w:rsid w:val="00414B98"/>
    <w:rsid w:val="00414F50"/>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56E"/>
    <w:rsid w:val="004215D1"/>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30C"/>
    <w:rsid w:val="00425454"/>
    <w:rsid w:val="004258D1"/>
    <w:rsid w:val="00425AA7"/>
    <w:rsid w:val="00425C97"/>
    <w:rsid w:val="00425E05"/>
    <w:rsid w:val="00425FFD"/>
    <w:rsid w:val="004262F8"/>
    <w:rsid w:val="004263B7"/>
    <w:rsid w:val="00426442"/>
    <w:rsid w:val="0042654A"/>
    <w:rsid w:val="00426901"/>
    <w:rsid w:val="00426A93"/>
    <w:rsid w:val="00426DFA"/>
    <w:rsid w:val="00426DFC"/>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222"/>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791"/>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9CC"/>
    <w:rsid w:val="00436A3B"/>
    <w:rsid w:val="00436CF4"/>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E8"/>
    <w:rsid w:val="00441B81"/>
    <w:rsid w:val="00441CCF"/>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869"/>
    <w:rsid w:val="00445907"/>
    <w:rsid w:val="00445A5E"/>
    <w:rsid w:val="00445CFF"/>
    <w:rsid w:val="00445E48"/>
    <w:rsid w:val="00445EB4"/>
    <w:rsid w:val="004462AF"/>
    <w:rsid w:val="004462B3"/>
    <w:rsid w:val="0044662A"/>
    <w:rsid w:val="0044666E"/>
    <w:rsid w:val="004466B5"/>
    <w:rsid w:val="0044683A"/>
    <w:rsid w:val="00446956"/>
    <w:rsid w:val="00446ADB"/>
    <w:rsid w:val="00446D5A"/>
    <w:rsid w:val="00447486"/>
    <w:rsid w:val="00447ACB"/>
    <w:rsid w:val="00447F99"/>
    <w:rsid w:val="004502AB"/>
    <w:rsid w:val="00450778"/>
    <w:rsid w:val="00450BF0"/>
    <w:rsid w:val="00450D3B"/>
    <w:rsid w:val="00450F2C"/>
    <w:rsid w:val="00450FB9"/>
    <w:rsid w:val="0045126E"/>
    <w:rsid w:val="004512E2"/>
    <w:rsid w:val="00451561"/>
    <w:rsid w:val="004518D5"/>
    <w:rsid w:val="004519BF"/>
    <w:rsid w:val="00451B06"/>
    <w:rsid w:val="00451BEB"/>
    <w:rsid w:val="0045212B"/>
    <w:rsid w:val="00452219"/>
    <w:rsid w:val="00452355"/>
    <w:rsid w:val="0045241E"/>
    <w:rsid w:val="00452722"/>
    <w:rsid w:val="004527C0"/>
    <w:rsid w:val="00452D3C"/>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EE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AD"/>
    <w:rsid w:val="00463432"/>
    <w:rsid w:val="00463448"/>
    <w:rsid w:val="0046368C"/>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7E5"/>
    <w:rsid w:val="004658C3"/>
    <w:rsid w:val="00465EB3"/>
    <w:rsid w:val="0046624D"/>
    <w:rsid w:val="00466260"/>
    <w:rsid w:val="004662E3"/>
    <w:rsid w:val="00466302"/>
    <w:rsid w:val="0046645E"/>
    <w:rsid w:val="004664E7"/>
    <w:rsid w:val="004666EC"/>
    <w:rsid w:val="0046680F"/>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5F"/>
    <w:rsid w:val="004720E5"/>
    <w:rsid w:val="004725CB"/>
    <w:rsid w:val="004728EC"/>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379"/>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17"/>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881"/>
    <w:rsid w:val="004A7A17"/>
    <w:rsid w:val="004A7D8A"/>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A"/>
    <w:rsid w:val="004B6301"/>
    <w:rsid w:val="004B63D0"/>
    <w:rsid w:val="004B656F"/>
    <w:rsid w:val="004B6F00"/>
    <w:rsid w:val="004B6FFB"/>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489"/>
    <w:rsid w:val="004C5564"/>
    <w:rsid w:val="004C5888"/>
    <w:rsid w:val="004C58A5"/>
    <w:rsid w:val="004C5A8B"/>
    <w:rsid w:val="004C5C61"/>
    <w:rsid w:val="004C5EF0"/>
    <w:rsid w:val="004C624C"/>
    <w:rsid w:val="004C63D6"/>
    <w:rsid w:val="004C660B"/>
    <w:rsid w:val="004C6627"/>
    <w:rsid w:val="004C6915"/>
    <w:rsid w:val="004C6B14"/>
    <w:rsid w:val="004C6D25"/>
    <w:rsid w:val="004C6ECC"/>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303"/>
    <w:rsid w:val="004D171F"/>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56"/>
    <w:rsid w:val="004E5C61"/>
    <w:rsid w:val="004E5D28"/>
    <w:rsid w:val="004E5EC9"/>
    <w:rsid w:val="004E6158"/>
    <w:rsid w:val="004E6184"/>
    <w:rsid w:val="004E6368"/>
    <w:rsid w:val="004E63C9"/>
    <w:rsid w:val="004E6982"/>
    <w:rsid w:val="004E6C10"/>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82"/>
    <w:rsid w:val="004F40F1"/>
    <w:rsid w:val="004F4760"/>
    <w:rsid w:val="004F4BCC"/>
    <w:rsid w:val="004F4E53"/>
    <w:rsid w:val="004F4F81"/>
    <w:rsid w:val="004F579A"/>
    <w:rsid w:val="004F58AB"/>
    <w:rsid w:val="004F58F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B4D"/>
    <w:rsid w:val="00514CEE"/>
    <w:rsid w:val="00514DAF"/>
    <w:rsid w:val="00514DCF"/>
    <w:rsid w:val="00514E8A"/>
    <w:rsid w:val="005150E4"/>
    <w:rsid w:val="005154AC"/>
    <w:rsid w:val="005154EB"/>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EB"/>
    <w:rsid w:val="00543FFF"/>
    <w:rsid w:val="00544220"/>
    <w:rsid w:val="005443BF"/>
    <w:rsid w:val="005444D2"/>
    <w:rsid w:val="005446A8"/>
    <w:rsid w:val="0054494C"/>
    <w:rsid w:val="00544C33"/>
    <w:rsid w:val="00544FE3"/>
    <w:rsid w:val="00545555"/>
    <w:rsid w:val="0054556F"/>
    <w:rsid w:val="005457B9"/>
    <w:rsid w:val="005457C6"/>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13A"/>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6E1"/>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14"/>
    <w:rsid w:val="00587F35"/>
    <w:rsid w:val="0059015F"/>
    <w:rsid w:val="005901CD"/>
    <w:rsid w:val="00590203"/>
    <w:rsid w:val="00590288"/>
    <w:rsid w:val="00590599"/>
    <w:rsid w:val="00590939"/>
    <w:rsid w:val="00590BF6"/>
    <w:rsid w:val="005911D7"/>
    <w:rsid w:val="005913B3"/>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2229"/>
    <w:rsid w:val="005A23B0"/>
    <w:rsid w:val="005A28F0"/>
    <w:rsid w:val="005A29AE"/>
    <w:rsid w:val="005A29CF"/>
    <w:rsid w:val="005A29F4"/>
    <w:rsid w:val="005A2ABE"/>
    <w:rsid w:val="005A2AEC"/>
    <w:rsid w:val="005A2B1C"/>
    <w:rsid w:val="005A3040"/>
    <w:rsid w:val="005A3041"/>
    <w:rsid w:val="005A320D"/>
    <w:rsid w:val="005A3256"/>
    <w:rsid w:val="005A33D0"/>
    <w:rsid w:val="005A3522"/>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3C2"/>
    <w:rsid w:val="005A5484"/>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9D4"/>
    <w:rsid w:val="005A7ACD"/>
    <w:rsid w:val="005A7AE0"/>
    <w:rsid w:val="005A7D46"/>
    <w:rsid w:val="005A7F50"/>
    <w:rsid w:val="005A7F72"/>
    <w:rsid w:val="005B009D"/>
    <w:rsid w:val="005B0529"/>
    <w:rsid w:val="005B0C64"/>
    <w:rsid w:val="005B0F23"/>
    <w:rsid w:val="005B13B6"/>
    <w:rsid w:val="005B2D4D"/>
    <w:rsid w:val="005B2EB8"/>
    <w:rsid w:val="005B3419"/>
    <w:rsid w:val="005B355C"/>
    <w:rsid w:val="005B3AB2"/>
    <w:rsid w:val="005B3C58"/>
    <w:rsid w:val="005B3C7C"/>
    <w:rsid w:val="005B3C87"/>
    <w:rsid w:val="005B3CB8"/>
    <w:rsid w:val="005B3E1A"/>
    <w:rsid w:val="005B3E1D"/>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B7C8F"/>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2C1F"/>
    <w:rsid w:val="005C33D3"/>
    <w:rsid w:val="005C376D"/>
    <w:rsid w:val="005C3A28"/>
    <w:rsid w:val="005C3A65"/>
    <w:rsid w:val="005C3CDF"/>
    <w:rsid w:val="005C41DC"/>
    <w:rsid w:val="005C4233"/>
    <w:rsid w:val="005C4465"/>
    <w:rsid w:val="005C451B"/>
    <w:rsid w:val="005C4B4D"/>
    <w:rsid w:val="005C4D30"/>
    <w:rsid w:val="005C4DE3"/>
    <w:rsid w:val="005C4FAD"/>
    <w:rsid w:val="005C5379"/>
    <w:rsid w:val="005C53ED"/>
    <w:rsid w:val="005C556F"/>
    <w:rsid w:val="005C5795"/>
    <w:rsid w:val="005C57AB"/>
    <w:rsid w:val="005C5849"/>
    <w:rsid w:val="005C5BF4"/>
    <w:rsid w:val="005C5D7A"/>
    <w:rsid w:val="005C6110"/>
    <w:rsid w:val="005C69C5"/>
    <w:rsid w:val="005C6E93"/>
    <w:rsid w:val="005C6FD9"/>
    <w:rsid w:val="005C7087"/>
    <w:rsid w:val="005C7340"/>
    <w:rsid w:val="005C7459"/>
    <w:rsid w:val="005C7499"/>
    <w:rsid w:val="005C7A54"/>
    <w:rsid w:val="005C7B87"/>
    <w:rsid w:val="005C7CAD"/>
    <w:rsid w:val="005C7E34"/>
    <w:rsid w:val="005C7EF8"/>
    <w:rsid w:val="005D0102"/>
    <w:rsid w:val="005D02FA"/>
    <w:rsid w:val="005D047B"/>
    <w:rsid w:val="005D0790"/>
    <w:rsid w:val="005D0DE9"/>
    <w:rsid w:val="005D0F67"/>
    <w:rsid w:val="005D14B5"/>
    <w:rsid w:val="005D1662"/>
    <w:rsid w:val="005D1AE0"/>
    <w:rsid w:val="005D1B0F"/>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4764"/>
    <w:rsid w:val="005D4CCB"/>
    <w:rsid w:val="005D4F06"/>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EB5"/>
    <w:rsid w:val="005E2F89"/>
    <w:rsid w:val="005E30F4"/>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F99"/>
    <w:rsid w:val="005F0123"/>
    <w:rsid w:val="005F031E"/>
    <w:rsid w:val="005F054B"/>
    <w:rsid w:val="005F06AD"/>
    <w:rsid w:val="005F0B4C"/>
    <w:rsid w:val="005F0B53"/>
    <w:rsid w:val="005F0C46"/>
    <w:rsid w:val="005F0C49"/>
    <w:rsid w:val="005F0C56"/>
    <w:rsid w:val="005F0F84"/>
    <w:rsid w:val="005F1436"/>
    <w:rsid w:val="005F1674"/>
    <w:rsid w:val="005F1AF3"/>
    <w:rsid w:val="005F1C0B"/>
    <w:rsid w:val="005F1CE1"/>
    <w:rsid w:val="005F1E24"/>
    <w:rsid w:val="005F1FE4"/>
    <w:rsid w:val="005F2527"/>
    <w:rsid w:val="005F28DA"/>
    <w:rsid w:val="005F2934"/>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0BCA"/>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5AB"/>
    <w:rsid w:val="00606D0C"/>
    <w:rsid w:val="00607039"/>
    <w:rsid w:val="0060731A"/>
    <w:rsid w:val="0060735C"/>
    <w:rsid w:val="006073CE"/>
    <w:rsid w:val="006074B1"/>
    <w:rsid w:val="006079D8"/>
    <w:rsid w:val="00607ADE"/>
    <w:rsid w:val="00607C08"/>
    <w:rsid w:val="00607CC8"/>
    <w:rsid w:val="00607E68"/>
    <w:rsid w:val="006102C6"/>
    <w:rsid w:val="006103F0"/>
    <w:rsid w:val="006104F9"/>
    <w:rsid w:val="00610648"/>
    <w:rsid w:val="006109EB"/>
    <w:rsid w:val="00610DD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0C2"/>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4AD"/>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0ED"/>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1E"/>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6DE"/>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3D1B"/>
    <w:rsid w:val="0066402E"/>
    <w:rsid w:val="00664032"/>
    <w:rsid w:val="006641BD"/>
    <w:rsid w:val="006644FB"/>
    <w:rsid w:val="006646D1"/>
    <w:rsid w:val="006646F4"/>
    <w:rsid w:val="0066477C"/>
    <w:rsid w:val="00664F87"/>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821"/>
    <w:rsid w:val="00673A79"/>
    <w:rsid w:val="00673B85"/>
    <w:rsid w:val="00673BDE"/>
    <w:rsid w:val="00673EB7"/>
    <w:rsid w:val="00673F3D"/>
    <w:rsid w:val="00673FBF"/>
    <w:rsid w:val="00674382"/>
    <w:rsid w:val="00674399"/>
    <w:rsid w:val="00674460"/>
    <w:rsid w:val="006744ED"/>
    <w:rsid w:val="006745C6"/>
    <w:rsid w:val="00674737"/>
    <w:rsid w:val="0067517B"/>
    <w:rsid w:val="006751A1"/>
    <w:rsid w:val="006755D1"/>
    <w:rsid w:val="00675652"/>
    <w:rsid w:val="006757DC"/>
    <w:rsid w:val="006757F4"/>
    <w:rsid w:val="00675A29"/>
    <w:rsid w:val="00675A6F"/>
    <w:rsid w:val="00675E8E"/>
    <w:rsid w:val="0067616B"/>
    <w:rsid w:val="006764E6"/>
    <w:rsid w:val="006767B8"/>
    <w:rsid w:val="006769FF"/>
    <w:rsid w:val="00676B7D"/>
    <w:rsid w:val="00676CC0"/>
    <w:rsid w:val="00676E98"/>
    <w:rsid w:val="00676F50"/>
    <w:rsid w:val="00676F65"/>
    <w:rsid w:val="00677725"/>
    <w:rsid w:val="00677BDB"/>
    <w:rsid w:val="00677D6D"/>
    <w:rsid w:val="00677F3B"/>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6151"/>
    <w:rsid w:val="0068623E"/>
    <w:rsid w:val="00686310"/>
    <w:rsid w:val="00686366"/>
    <w:rsid w:val="006864F7"/>
    <w:rsid w:val="00686533"/>
    <w:rsid w:val="0068653A"/>
    <w:rsid w:val="0068673B"/>
    <w:rsid w:val="00686BD1"/>
    <w:rsid w:val="00687141"/>
    <w:rsid w:val="0068721F"/>
    <w:rsid w:val="00687408"/>
    <w:rsid w:val="00687A4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755C"/>
    <w:rsid w:val="006978DA"/>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56"/>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B3F"/>
    <w:rsid w:val="006C1E57"/>
    <w:rsid w:val="006C1F66"/>
    <w:rsid w:val="006C2249"/>
    <w:rsid w:val="006C350F"/>
    <w:rsid w:val="006C375B"/>
    <w:rsid w:val="006C377A"/>
    <w:rsid w:val="006C3818"/>
    <w:rsid w:val="006C38A8"/>
    <w:rsid w:val="006C3BEF"/>
    <w:rsid w:val="006C3F40"/>
    <w:rsid w:val="006C4297"/>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D85"/>
    <w:rsid w:val="006C6E92"/>
    <w:rsid w:val="006C75C9"/>
    <w:rsid w:val="006C763E"/>
    <w:rsid w:val="006C7884"/>
    <w:rsid w:val="006D0078"/>
    <w:rsid w:val="006D0233"/>
    <w:rsid w:val="006D03CD"/>
    <w:rsid w:val="006D096C"/>
    <w:rsid w:val="006D0A70"/>
    <w:rsid w:val="006D0AD9"/>
    <w:rsid w:val="006D0DED"/>
    <w:rsid w:val="006D0E79"/>
    <w:rsid w:val="006D0F6E"/>
    <w:rsid w:val="006D100B"/>
    <w:rsid w:val="006D10C1"/>
    <w:rsid w:val="006D19ED"/>
    <w:rsid w:val="006D1A23"/>
    <w:rsid w:val="006D1F1A"/>
    <w:rsid w:val="006D21FF"/>
    <w:rsid w:val="006D2534"/>
    <w:rsid w:val="006D259D"/>
    <w:rsid w:val="006D2627"/>
    <w:rsid w:val="006D26F5"/>
    <w:rsid w:val="006D2B5D"/>
    <w:rsid w:val="006D2F01"/>
    <w:rsid w:val="006D31AF"/>
    <w:rsid w:val="006D31DD"/>
    <w:rsid w:val="006D3836"/>
    <w:rsid w:val="006D3D72"/>
    <w:rsid w:val="006D3FDC"/>
    <w:rsid w:val="006D427C"/>
    <w:rsid w:val="006D431E"/>
    <w:rsid w:val="006D4529"/>
    <w:rsid w:val="006D48BB"/>
    <w:rsid w:val="006D492A"/>
    <w:rsid w:val="006D493C"/>
    <w:rsid w:val="006D4F72"/>
    <w:rsid w:val="006D4FB0"/>
    <w:rsid w:val="006D522F"/>
    <w:rsid w:val="006D5661"/>
    <w:rsid w:val="006D59BF"/>
    <w:rsid w:val="006D5A27"/>
    <w:rsid w:val="006D5A8C"/>
    <w:rsid w:val="006D5AE7"/>
    <w:rsid w:val="006D5BA9"/>
    <w:rsid w:val="006D5EC2"/>
    <w:rsid w:val="006D5FEF"/>
    <w:rsid w:val="006D615D"/>
    <w:rsid w:val="006D64A2"/>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C8F"/>
    <w:rsid w:val="006E0E60"/>
    <w:rsid w:val="006E0ED0"/>
    <w:rsid w:val="006E0EE2"/>
    <w:rsid w:val="006E11D4"/>
    <w:rsid w:val="006E13B5"/>
    <w:rsid w:val="006E176F"/>
    <w:rsid w:val="006E1EC0"/>
    <w:rsid w:val="006E1FA6"/>
    <w:rsid w:val="006E212F"/>
    <w:rsid w:val="006E2190"/>
    <w:rsid w:val="006E2224"/>
    <w:rsid w:val="006E2246"/>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5F9D"/>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6B7"/>
    <w:rsid w:val="006F3738"/>
    <w:rsid w:val="006F3B01"/>
    <w:rsid w:val="006F3BDF"/>
    <w:rsid w:val="006F3D0B"/>
    <w:rsid w:val="006F4072"/>
    <w:rsid w:val="006F4189"/>
    <w:rsid w:val="006F435C"/>
    <w:rsid w:val="006F4A19"/>
    <w:rsid w:val="006F4B36"/>
    <w:rsid w:val="006F5201"/>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662"/>
    <w:rsid w:val="00701789"/>
    <w:rsid w:val="007017EA"/>
    <w:rsid w:val="0070181F"/>
    <w:rsid w:val="0070193E"/>
    <w:rsid w:val="00701B27"/>
    <w:rsid w:val="00701F66"/>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180"/>
    <w:rsid w:val="00717267"/>
    <w:rsid w:val="007175BB"/>
    <w:rsid w:val="007178EE"/>
    <w:rsid w:val="00717A1B"/>
    <w:rsid w:val="00717B0A"/>
    <w:rsid w:val="00720759"/>
    <w:rsid w:val="007207F2"/>
    <w:rsid w:val="007208F9"/>
    <w:rsid w:val="00720BD4"/>
    <w:rsid w:val="00720F97"/>
    <w:rsid w:val="007215A9"/>
    <w:rsid w:val="007218A9"/>
    <w:rsid w:val="0072190B"/>
    <w:rsid w:val="00721A30"/>
    <w:rsid w:val="00721AC9"/>
    <w:rsid w:val="00721E1D"/>
    <w:rsid w:val="0072228B"/>
    <w:rsid w:val="00722B72"/>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388"/>
    <w:rsid w:val="0072665F"/>
    <w:rsid w:val="00726C26"/>
    <w:rsid w:val="00726DEE"/>
    <w:rsid w:val="00726E6B"/>
    <w:rsid w:val="00726E84"/>
    <w:rsid w:val="00726E9B"/>
    <w:rsid w:val="0072711D"/>
    <w:rsid w:val="007271F4"/>
    <w:rsid w:val="0072737C"/>
    <w:rsid w:val="007273A3"/>
    <w:rsid w:val="007273A7"/>
    <w:rsid w:val="00727B83"/>
    <w:rsid w:val="00727BB5"/>
    <w:rsid w:val="00727E7A"/>
    <w:rsid w:val="00727E9F"/>
    <w:rsid w:val="007300DD"/>
    <w:rsid w:val="007301D7"/>
    <w:rsid w:val="007302AF"/>
    <w:rsid w:val="00730302"/>
    <w:rsid w:val="007305A9"/>
    <w:rsid w:val="007307F4"/>
    <w:rsid w:val="0073097B"/>
    <w:rsid w:val="0073116A"/>
    <w:rsid w:val="0073117B"/>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2BD"/>
    <w:rsid w:val="00743563"/>
    <w:rsid w:val="00743757"/>
    <w:rsid w:val="00743867"/>
    <w:rsid w:val="00744055"/>
    <w:rsid w:val="007440E5"/>
    <w:rsid w:val="00744265"/>
    <w:rsid w:val="0074431A"/>
    <w:rsid w:val="00744563"/>
    <w:rsid w:val="007446AF"/>
    <w:rsid w:val="0074478E"/>
    <w:rsid w:val="00744B79"/>
    <w:rsid w:val="00744E35"/>
    <w:rsid w:val="00744FB1"/>
    <w:rsid w:val="0074516B"/>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E09"/>
    <w:rsid w:val="00747EC2"/>
    <w:rsid w:val="00747F05"/>
    <w:rsid w:val="00750230"/>
    <w:rsid w:val="00750296"/>
    <w:rsid w:val="0075038A"/>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3F"/>
    <w:rsid w:val="0075522A"/>
    <w:rsid w:val="00755B06"/>
    <w:rsid w:val="00755E06"/>
    <w:rsid w:val="00756129"/>
    <w:rsid w:val="007564B4"/>
    <w:rsid w:val="007565E2"/>
    <w:rsid w:val="00756B07"/>
    <w:rsid w:val="00756B9C"/>
    <w:rsid w:val="007570A3"/>
    <w:rsid w:val="00757240"/>
    <w:rsid w:val="007572E9"/>
    <w:rsid w:val="00757495"/>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4D"/>
    <w:rsid w:val="00765FBF"/>
    <w:rsid w:val="00765FDC"/>
    <w:rsid w:val="007661E6"/>
    <w:rsid w:val="00766286"/>
    <w:rsid w:val="00766559"/>
    <w:rsid w:val="007667D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23"/>
    <w:rsid w:val="007738D2"/>
    <w:rsid w:val="00773F28"/>
    <w:rsid w:val="007743A1"/>
    <w:rsid w:val="007744EF"/>
    <w:rsid w:val="0077481A"/>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633"/>
    <w:rsid w:val="00786802"/>
    <w:rsid w:val="0078688F"/>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4F"/>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3CC6"/>
    <w:rsid w:val="007A4264"/>
    <w:rsid w:val="007A43F5"/>
    <w:rsid w:val="007A47FE"/>
    <w:rsid w:val="007A49C5"/>
    <w:rsid w:val="007A4AF1"/>
    <w:rsid w:val="007A4C4B"/>
    <w:rsid w:val="007A5067"/>
    <w:rsid w:val="007A5288"/>
    <w:rsid w:val="007A5904"/>
    <w:rsid w:val="007A590F"/>
    <w:rsid w:val="007A5DBC"/>
    <w:rsid w:val="007A6070"/>
    <w:rsid w:val="007A609B"/>
    <w:rsid w:val="007A618D"/>
    <w:rsid w:val="007A6333"/>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29BF"/>
    <w:rsid w:val="007B314C"/>
    <w:rsid w:val="007B314D"/>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6D6"/>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5CA"/>
    <w:rsid w:val="007D3622"/>
    <w:rsid w:val="007D3889"/>
    <w:rsid w:val="007D39A2"/>
    <w:rsid w:val="007D39D7"/>
    <w:rsid w:val="007D3A6B"/>
    <w:rsid w:val="007D3E79"/>
    <w:rsid w:val="007D47C7"/>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0C2"/>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3571"/>
    <w:rsid w:val="007E3B6F"/>
    <w:rsid w:val="007E4093"/>
    <w:rsid w:val="007E479C"/>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4FD"/>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A6A"/>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19F"/>
    <w:rsid w:val="00805767"/>
    <w:rsid w:val="00805A48"/>
    <w:rsid w:val="00805CB3"/>
    <w:rsid w:val="00805D9D"/>
    <w:rsid w:val="00806979"/>
    <w:rsid w:val="0080699F"/>
    <w:rsid w:val="00806D29"/>
    <w:rsid w:val="00806E8D"/>
    <w:rsid w:val="00807079"/>
    <w:rsid w:val="00807220"/>
    <w:rsid w:val="00807562"/>
    <w:rsid w:val="008076B5"/>
    <w:rsid w:val="0080770D"/>
    <w:rsid w:val="008077AC"/>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8CE"/>
    <w:rsid w:val="00811954"/>
    <w:rsid w:val="00811C5D"/>
    <w:rsid w:val="00811C86"/>
    <w:rsid w:val="00811EF6"/>
    <w:rsid w:val="0081204C"/>
    <w:rsid w:val="0081215F"/>
    <w:rsid w:val="008121D3"/>
    <w:rsid w:val="008121E6"/>
    <w:rsid w:val="008123D5"/>
    <w:rsid w:val="008124FE"/>
    <w:rsid w:val="008127B0"/>
    <w:rsid w:val="00813005"/>
    <w:rsid w:val="0081304D"/>
    <w:rsid w:val="008135E7"/>
    <w:rsid w:val="0081368F"/>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5C"/>
    <w:rsid w:val="00821781"/>
    <w:rsid w:val="00822020"/>
    <w:rsid w:val="008220AC"/>
    <w:rsid w:val="00822213"/>
    <w:rsid w:val="00822450"/>
    <w:rsid w:val="008224B1"/>
    <w:rsid w:val="008228BF"/>
    <w:rsid w:val="0082313E"/>
    <w:rsid w:val="00823233"/>
    <w:rsid w:val="0082330E"/>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7F"/>
    <w:rsid w:val="008340F5"/>
    <w:rsid w:val="0083417A"/>
    <w:rsid w:val="00834493"/>
    <w:rsid w:val="00834512"/>
    <w:rsid w:val="008345C2"/>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EB3"/>
    <w:rsid w:val="00842061"/>
    <w:rsid w:val="00842DB7"/>
    <w:rsid w:val="00842E03"/>
    <w:rsid w:val="008437CF"/>
    <w:rsid w:val="0084387F"/>
    <w:rsid w:val="00843991"/>
    <w:rsid w:val="00843AFD"/>
    <w:rsid w:val="00844318"/>
    <w:rsid w:val="008444F8"/>
    <w:rsid w:val="00844750"/>
    <w:rsid w:val="00844E6D"/>
    <w:rsid w:val="00844F44"/>
    <w:rsid w:val="00845035"/>
    <w:rsid w:val="0084503E"/>
    <w:rsid w:val="0084504C"/>
    <w:rsid w:val="0084522C"/>
    <w:rsid w:val="0084530E"/>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0DA"/>
    <w:rsid w:val="0085722A"/>
    <w:rsid w:val="00857234"/>
    <w:rsid w:val="008577BE"/>
    <w:rsid w:val="008579E4"/>
    <w:rsid w:val="00857C34"/>
    <w:rsid w:val="00860033"/>
    <w:rsid w:val="00860293"/>
    <w:rsid w:val="008602EB"/>
    <w:rsid w:val="00860315"/>
    <w:rsid w:val="0086037F"/>
    <w:rsid w:val="00860492"/>
    <w:rsid w:val="008604A4"/>
    <w:rsid w:val="00860653"/>
    <w:rsid w:val="0086067F"/>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B87"/>
    <w:rsid w:val="00870D0A"/>
    <w:rsid w:val="00870E13"/>
    <w:rsid w:val="00870E74"/>
    <w:rsid w:val="00871029"/>
    <w:rsid w:val="00871096"/>
    <w:rsid w:val="008710EF"/>
    <w:rsid w:val="0087111D"/>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50F"/>
    <w:rsid w:val="0087278C"/>
    <w:rsid w:val="0087305B"/>
    <w:rsid w:val="008734E7"/>
    <w:rsid w:val="008738D3"/>
    <w:rsid w:val="00873A12"/>
    <w:rsid w:val="00873BF0"/>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6F6"/>
    <w:rsid w:val="00877C57"/>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DD3"/>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60A"/>
    <w:rsid w:val="00893AC0"/>
    <w:rsid w:val="00893B3B"/>
    <w:rsid w:val="00893B71"/>
    <w:rsid w:val="00893C5A"/>
    <w:rsid w:val="00893E2F"/>
    <w:rsid w:val="00893E96"/>
    <w:rsid w:val="008940FF"/>
    <w:rsid w:val="00894304"/>
    <w:rsid w:val="0089459B"/>
    <w:rsid w:val="00894873"/>
    <w:rsid w:val="00894906"/>
    <w:rsid w:val="00895243"/>
    <w:rsid w:val="00895484"/>
    <w:rsid w:val="0089563D"/>
    <w:rsid w:val="00895A0C"/>
    <w:rsid w:val="00895E65"/>
    <w:rsid w:val="008965AD"/>
    <w:rsid w:val="00896716"/>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91B"/>
    <w:rsid w:val="008B1EFF"/>
    <w:rsid w:val="008B21F5"/>
    <w:rsid w:val="008B232B"/>
    <w:rsid w:val="008B2622"/>
    <w:rsid w:val="008B269F"/>
    <w:rsid w:val="008B27D7"/>
    <w:rsid w:val="008B2A2E"/>
    <w:rsid w:val="008B2D1D"/>
    <w:rsid w:val="008B2D79"/>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4D8"/>
    <w:rsid w:val="008B5577"/>
    <w:rsid w:val="008B5754"/>
    <w:rsid w:val="008B5B99"/>
    <w:rsid w:val="008B5F91"/>
    <w:rsid w:val="008B60E9"/>
    <w:rsid w:val="008B60ED"/>
    <w:rsid w:val="008B624E"/>
    <w:rsid w:val="008B6275"/>
    <w:rsid w:val="008B681E"/>
    <w:rsid w:val="008B6C34"/>
    <w:rsid w:val="008B6E5C"/>
    <w:rsid w:val="008B7570"/>
    <w:rsid w:val="008B757A"/>
    <w:rsid w:val="008B766A"/>
    <w:rsid w:val="008B7A0E"/>
    <w:rsid w:val="008C01C9"/>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CB4"/>
    <w:rsid w:val="008D1CD7"/>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3C7"/>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AF"/>
    <w:rsid w:val="009010DD"/>
    <w:rsid w:val="00901185"/>
    <w:rsid w:val="00901425"/>
    <w:rsid w:val="009015E9"/>
    <w:rsid w:val="00901845"/>
    <w:rsid w:val="00901B7B"/>
    <w:rsid w:val="00901C3B"/>
    <w:rsid w:val="009021DE"/>
    <w:rsid w:val="009022BC"/>
    <w:rsid w:val="0090255A"/>
    <w:rsid w:val="00902734"/>
    <w:rsid w:val="0090291D"/>
    <w:rsid w:val="00902997"/>
    <w:rsid w:val="00902A2C"/>
    <w:rsid w:val="00902AA6"/>
    <w:rsid w:val="00902C01"/>
    <w:rsid w:val="00902CFB"/>
    <w:rsid w:val="00903227"/>
    <w:rsid w:val="00903281"/>
    <w:rsid w:val="00903300"/>
    <w:rsid w:val="00903820"/>
    <w:rsid w:val="0090385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49A"/>
    <w:rsid w:val="009067B8"/>
    <w:rsid w:val="00906C4B"/>
    <w:rsid w:val="00906EED"/>
    <w:rsid w:val="00907071"/>
    <w:rsid w:val="0090715C"/>
    <w:rsid w:val="00907409"/>
    <w:rsid w:val="00907549"/>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BEF"/>
    <w:rsid w:val="00913014"/>
    <w:rsid w:val="0091362F"/>
    <w:rsid w:val="00913F4C"/>
    <w:rsid w:val="0091404B"/>
    <w:rsid w:val="0091423A"/>
    <w:rsid w:val="00914A5D"/>
    <w:rsid w:val="00914A6C"/>
    <w:rsid w:val="00914F86"/>
    <w:rsid w:val="00915032"/>
    <w:rsid w:val="0091537E"/>
    <w:rsid w:val="0091545A"/>
    <w:rsid w:val="009154BD"/>
    <w:rsid w:val="00915804"/>
    <w:rsid w:val="00915D5E"/>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700"/>
    <w:rsid w:val="00923A58"/>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63D"/>
    <w:rsid w:val="009309F8"/>
    <w:rsid w:val="0093135E"/>
    <w:rsid w:val="0093173A"/>
    <w:rsid w:val="0093195D"/>
    <w:rsid w:val="00931CF8"/>
    <w:rsid w:val="00931F17"/>
    <w:rsid w:val="00932109"/>
    <w:rsid w:val="009321E2"/>
    <w:rsid w:val="00932276"/>
    <w:rsid w:val="009322AC"/>
    <w:rsid w:val="009324B1"/>
    <w:rsid w:val="009327B5"/>
    <w:rsid w:val="009327BC"/>
    <w:rsid w:val="00932907"/>
    <w:rsid w:val="00932A16"/>
    <w:rsid w:val="00932A20"/>
    <w:rsid w:val="00932AD9"/>
    <w:rsid w:val="00932CE5"/>
    <w:rsid w:val="00933078"/>
    <w:rsid w:val="0093311E"/>
    <w:rsid w:val="0093361B"/>
    <w:rsid w:val="00933BB2"/>
    <w:rsid w:val="00933C45"/>
    <w:rsid w:val="00933D61"/>
    <w:rsid w:val="00933DE4"/>
    <w:rsid w:val="0093427D"/>
    <w:rsid w:val="0093457F"/>
    <w:rsid w:val="00934844"/>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5B2"/>
    <w:rsid w:val="00945783"/>
    <w:rsid w:val="00945D31"/>
    <w:rsid w:val="00945D64"/>
    <w:rsid w:val="00945DE2"/>
    <w:rsid w:val="00945E14"/>
    <w:rsid w:val="00945E49"/>
    <w:rsid w:val="00945FD3"/>
    <w:rsid w:val="0094605F"/>
    <w:rsid w:val="0094618D"/>
    <w:rsid w:val="009462D8"/>
    <w:rsid w:val="00946388"/>
    <w:rsid w:val="0094666C"/>
    <w:rsid w:val="009467D2"/>
    <w:rsid w:val="00946A94"/>
    <w:rsid w:val="00946CAB"/>
    <w:rsid w:val="00947238"/>
    <w:rsid w:val="00947563"/>
    <w:rsid w:val="00947711"/>
    <w:rsid w:val="009477D6"/>
    <w:rsid w:val="00947C11"/>
    <w:rsid w:val="00947C79"/>
    <w:rsid w:val="00947FCB"/>
    <w:rsid w:val="00950008"/>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841"/>
    <w:rsid w:val="00953A3C"/>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C2"/>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282"/>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5AB"/>
    <w:rsid w:val="00984952"/>
    <w:rsid w:val="00984D20"/>
    <w:rsid w:val="0098501F"/>
    <w:rsid w:val="009850CB"/>
    <w:rsid w:val="0098511E"/>
    <w:rsid w:val="00985177"/>
    <w:rsid w:val="009852B3"/>
    <w:rsid w:val="0098541D"/>
    <w:rsid w:val="00985CA4"/>
    <w:rsid w:val="00986259"/>
    <w:rsid w:val="00986700"/>
    <w:rsid w:val="00986956"/>
    <w:rsid w:val="00986F68"/>
    <w:rsid w:val="009874F6"/>
    <w:rsid w:val="009876A0"/>
    <w:rsid w:val="00987818"/>
    <w:rsid w:val="00987926"/>
    <w:rsid w:val="009879B5"/>
    <w:rsid w:val="009879F4"/>
    <w:rsid w:val="00987FE4"/>
    <w:rsid w:val="0099002F"/>
    <w:rsid w:val="009900F7"/>
    <w:rsid w:val="009905F4"/>
    <w:rsid w:val="009908F2"/>
    <w:rsid w:val="0099149D"/>
    <w:rsid w:val="009914CC"/>
    <w:rsid w:val="009914F9"/>
    <w:rsid w:val="0099172D"/>
    <w:rsid w:val="00991785"/>
    <w:rsid w:val="009917F3"/>
    <w:rsid w:val="00991F39"/>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B57"/>
    <w:rsid w:val="00995D4A"/>
    <w:rsid w:val="00995D98"/>
    <w:rsid w:val="00996293"/>
    <w:rsid w:val="009963DA"/>
    <w:rsid w:val="009963FB"/>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723"/>
    <w:rsid w:val="009A175B"/>
    <w:rsid w:val="009A1E10"/>
    <w:rsid w:val="009A1E77"/>
    <w:rsid w:val="009A20F1"/>
    <w:rsid w:val="009A2180"/>
    <w:rsid w:val="009A2366"/>
    <w:rsid w:val="009A246A"/>
    <w:rsid w:val="009A24BE"/>
    <w:rsid w:val="009A2B0F"/>
    <w:rsid w:val="009A2BDF"/>
    <w:rsid w:val="009A3183"/>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F5"/>
    <w:rsid w:val="009A6055"/>
    <w:rsid w:val="009A6127"/>
    <w:rsid w:val="009A637B"/>
    <w:rsid w:val="009A6456"/>
    <w:rsid w:val="009A6BAA"/>
    <w:rsid w:val="009A6C74"/>
    <w:rsid w:val="009A6D91"/>
    <w:rsid w:val="009A7154"/>
    <w:rsid w:val="009A7159"/>
    <w:rsid w:val="009A72B3"/>
    <w:rsid w:val="009A78D1"/>
    <w:rsid w:val="009A7979"/>
    <w:rsid w:val="009A7BB7"/>
    <w:rsid w:val="009B003C"/>
    <w:rsid w:val="009B0097"/>
    <w:rsid w:val="009B0833"/>
    <w:rsid w:val="009B0A7D"/>
    <w:rsid w:val="009B0CB8"/>
    <w:rsid w:val="009B0D5A"/>
    <w:rsid w:val="009B0D82"/>
    <w:rsid w:val="009B10C1"/>
    <w:rsid w:val="009B1130"/>
    <w:rsid w:val="009B1153"/>
    <w:rsid w:val="009B1741"/>
    <w:rsid w:val="009B1C7A"/>
    <w:rsid w:val="009B1F2A"/>
    <w:rsid w:val="009B22B1"/>
    <w:rsid w:val="009B23E7"/>
    <w:rsid w:val="009B2B68"/>
    <w:rsid w:val="009B2FBA"/>
    <w:rsid w:val="009B3221"/>
    <w:rsid w:val="009B346F"/>
    <w:rsid w:val="009B3745"/>
    <w:rsid w:val="009B3C79"/>
    <w:rsid w:val="009B4037"/>
    <w:rsid w:val="009B4118"/>
    <w:rsid w:val="009B4458"/>
    <w:rsid w:val="009B46B7"/>
    <w:rsid w:val="009B4821"/>
    <w:rsid w:val="009B4BED"/>
    <w:rsid w:val="009B4C24"/>
    <w:rsid w:val="009B4C25"/>
    <w:rsid w:val="009B4FA0"/>
    <w:rsid w:val="009B5576"/>
    <w:rsid w:val="009B55E5"/>
    <w:rsid w:val="009B56EC"/>
    <w:rsid w:val="009B5821"/>
    <w:rsid w:val="009B59B0"/>
    <w:rsid w:val="009B5A67"/>
    <w:rsid w:val="009B5CAE"/>
    <w:rsid w:val="009B6120"/>
    <w:rsid w:val="009B616B"/>
    <w:rsid w:val="009B62F3"/>
    <w:rsid w:val="009B68AD"/>
    <w:rsid w:val="009B6A39"/>
    <w:rsid w:val="009B6C13"/>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2EB9"/>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C40"/>
    <w:rsid w:val="009D4DA3"/>
    <w:rsid w:val="009D4F78"/>
    <w:rsid w:val="009D608A"/>
    <w:rsid w:val="009D610C"/>
    <w:rsid w:val="009D62E7"/>
    <w:rsid w:val="009D632B"/>
    <w:rsid w:val="009D66D6"/>
    <w:rsid w:val="009D69C1"/>
    <w:rsid w:val="009D69DA"/>
    <w:rsid w:val="009D6C80"/>
    <w:rsid w:val="009D6D32"/>
    <w:rsid w:val="009D7269"/>
    <w:rsid w:val="009D7550"/>
    <w:rsid w:val="009D75A4"/>
    <w:rsid w:val="009D79A3"/>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790"/>
    <w:rsid w:val="009E38B9"/>
    <w:rsid w:val="009E3C27"/>
    <w:rsid w:val="009E4290"/>
    <w:rsid w:val="009E457F"/>
    <w:rsid w:val="009E4637"/>
    <w:rsid w:val="009E4919"/>
    <w:rsid w:val="009E4C98"/>
    <w:rsid w:val="009E50E7"/>
    <w:rsid w:val="009E5305"/>
    <w:rsid w:val="009E53AA"/>
    <w:rsid w:val="009E53D6"/>
    <w:rsid w:val="009E5432"/>
    <w:rsid w:val="009E5656"/>
    <w:rsid w:val="009E56E9"/>
    <w:rsid w:val="009E57A7"/>
    <w:rsid w:val="009E5AB4"/>
    <w:rsid w:val="009E605E"/>
    <w:rsid w:val="009E6128"/>
    <w:rsid w:val="009E641D"/>
    <w:rsid w:val="009E64CE"/>
    <w:rsid w:val="009E6535"/>
    <w:rsid w:val="009E68CC"/>
    <w:rsid w:val="009E6B29"/>
    <w:rsid w:val="009E6F00"/>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E3A"/>
    <w:rsid w:val="009F2E7E"/>
    <w:rsid w:val="009F32D6"/>
    <w:rsid w:val="009F3963"/>
    <w:rsid w:val="009F3A4B"/>
    <w:rsid w:val="009F3AE9"/>
    <w:rsid w:val="009F3F06"/>
    <w:rsid w:val="009F41E1"/>
    <w:rsid w:val="009F4375"/>
    <w:rsid w:val="009F4652"/>
    <w:rsid w:val="009F4745"/>
    <w:rsid w:val="009F4834"/>
    <w:rsid w:val="009F4C1A"/>
    <w:rsid w:val="009F4C7A"/>
    <w:rsid w:val="009F4F05"/>
    <w:rsid w:val="009F548A"/>
    <w:rsid w:val="009F5606"/>
    <w:rsid w:val="009F59E4"/>
    <w:rsid w:val="009F5AD6"/>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315"/>
    <w:rsid w:val="00A15459"/>
    <w:rsid w:val="00A15547"/>
    <w:rsid w:val="00A1562F"/>
    <w:rsid w:val="00A157EC"/>
    <w:rsid w:val="00A15A0B"/>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C0C"/>
    <w:rsid w:val="00A17F64"/>
    <w:rsid w:val="00A20253"/>
    <w:rsid w:val="00A2045D"/>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70A"/>
    <w:rsid w:val="00A2481C"/>
    <w:rsid w:val="00A24CCF"/>
    <w:rsid w:val="00A24FB8"/>
    <w:rsid w:val="00A253D1"/>
    <w:rsid w:val="00A25A28"/>
    <w:rsid w:val="00A25D43"/>
    <w:rsid w:val="00A25E2A"/>
    <w:rsid w:val="00A25EE4"/>
    <w:rsid w:val="00A260B1"/>
    <w:rsid w:val="00A2610A"/>
    <w:rsid w:val="00A261E4"/>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345F"/>
    <w:rsid w:val="00A3378E"/>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31"/>
    <w:rsid w:val="00A41B97"/>
    <w:rsid w:val="00A41CA6"/>
    <w:rsid w:val="00A42631"/>
    <w:rsid w:val="00A42659"/>
    <w:rsid w:val="00A42721"/>
    <w:rsid w:val="00A42897"/>
    <w:rsid w:val="00A42937"/>
    <w:rsid w:val="00A429DE"/>
    <w:rsid w:val="00A42D52"/>
    <w:rsid w:val="00A4339C"/>
    <w:rsid w:val="00A435BA"/>
    <w:rsid w:val="00A43631"/>
    <w:rsid w:val="00A43995"/>
    <w:rsid w:val="00A43998"/>
    <w:rsid w:val="00A439DE"/>
    <w:rsid w:val="00A4415D"/>
    <w:rsid w:val="00A44882"/>
    <w:rsid w:val="00A44AA5"/>
    <w:rsid w:val="00A44C7B"/>
    <w:rsid w:val="00A44E28"/>
    <w:rsid w:val="00A44EC6"/>
    <w:rsid w:val="00A44FD8"/>
    <w:rsid w:val="00A4508F"/>
    <w:rsid w:val="00A452F5"/>
    <w:rsid w:val="00A4570E"/>
    <w:rsid w:val="00A45A1B"/>
    <w:rsid w:val="00A45A3B"/>
    <w:rsid w:val="00A45A5D"/>
    <w:rsid w:val="00A45B31"/>
    <w:rsid w:val="00A45CA8"/>
    <w:rsid w:val="00A45D7A"/>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C0B"/>
    <w:rsid w:val="00A501D5"/>
    <w:rsid w:val="00A50422"/>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C08"/>
    <w:rsid w:val="00A57F96"/>
    <w:rsid w:val="00A60278"/>
    <w:rsid w:val="00A6027D"/>
    <w:rsid w:val="00A60336"/>
    <w:rsid w:val="00A6056E"/>
    <w:rsid w:val="00A607D4"/>
    <w:rsid w:val="00A60908"/>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617"/>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1EE"/>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547"/>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E01"/>
    <w:rsid w:val="00A85EE4"/>
    <w:rsid w:val="00A85FFF"/>
    <w:rsid w:val="00A861C4"/>
    <w:rsid w:val="00A86567"/>
    <w:rsid w:val="00A86ACD"/>
    <w:rsid w:val="00A86FEF"/>
    <w:rsid w:val="00A87166"/>
    <w:rsid w:val="00A87357"/>
    <w:rsid w:val="00A87482"/>
    <w:rsid w:val="00A87840"/>
    <w:rsid w:val="00A87C98"/>
    <w:rsid w:val="00A9004B"/>
    <w:rsid w:val="00A90279"/>
    <w:rsid w:val="00A905F1"/>
    <w:rsid w:val="00A9078D"/>
    <w:rsid w:val="00A907DB"/>
    <w:rsid w:val="00A90E27"/>
    <w:rsid w:val="00A90FDA"/>
    <w:rsid w:val="00A91218"/>
    <w:rsid w:val="00A91469"/>
    <w:rsid w:val="00A914EE"/>
    <w:rsid w:val="00A9164F"/>
    <w:rsid w:val="00A918F6"/>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54"/>
    <w:rsid w:val="00A96F58"/>
    <w:rsid w:val="00A9727C"/>
    <w:rsid w:val="00A9729C"/>
    <w:rsid w:val="00A97666"/>
    <w:rsid w:val="00A97970"/>
    <w:rsid w:val="00A979CB"/>
    <w:rsid w:val="00A97B8C"/>
    <w:rsid w:val="00A97E7B"/>
    <w:rsid w:val="00AA0003"/>
    <w:rsid w:val="00AA0490"/>
    <w:rsid w:val="00AA0A14"/>
    <w:rsid w:val="00AA0BE7"/>
    <w:rsid w:val="00AA0D9F"/>
    <w:rsid w:val="00AA158B"/>
    <w:rsid w:val="00AA18C8"/>
    <w:rsid w:val="00AA1D12"/>
    <w:rsid w:val="00AA1E65"/>
    <w:rsid w:val="00AA1EEC"/>
    <w:rsid w:val="00AA2061"/>
    <w:rsid w:val="00AA20B0"/>
    <w:rsid w:val="00AA210C"/>
    <w:rsid w:val="00AA2479"/>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4E9F"/>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2CED"/>
    <w:rsid w:val="00AB3299"/>
    <w:rsid w:val="00AB3418"/>
    <w:rsid w:val="00AB3491"/>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EF"/>
    <w:rsid w:val="00AC5523"/>
    <w:rsid w:val="00AC5688"/>
    <w:rsid w:val="00AC5A3B"/>
    <w:rsid w:val="00AC5E01"/>
    <w:rsid w:val="00AC5E2A"/>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7C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D23"/>
    <w:rsid w:val="00AE0E65"/>
    <w:rsid w:val="00AE0E9E"/>
    <w:rsid w:val="00AE11DE"/>
    <w:rsid w:val="00AE12FE"/>
    <w:rsid w:val="00AE1418"/>
    <w:rsid w:val="00AE14B7"/>
    <w:rsid w:val="00AE183B"/>
    <w:rsid w:val="00AE189F"/>
    <w:rsid w:val="00AE1F9D"/>
    <w:rsid w:val="00AE2205"/>
    <w:rsid w:val="00AE232B"/>
    <w:rsid w:val="00AE267E"/>
    <w:rsid w:val="00AE27D6"/>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BD"/>
    <w:rsid w:val="00AF7C78"/>
    <w:rsid w:val="00AF7CAD"/>
    <w:rsid w:val="00AF7D02"/>
    <w:rsid w:val="00AF7F09"/>
    <w:rsid w:val="00B002BA"/>
    <w:rsid w:val="00B00306"/>
    <w:rsid w:val="00B00522"/>
    <w:rsid w:val="00B0077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B50"/>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F49"/>
    <w:rsid w:val="00B25091"/>
    <w:rsid w:val="00B25115"/>
    <w:rsid w:val="00B251AE"/>
    <w:rsid w:val="00B25312"/>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1AD"/>
    <w:rsid w:val="00B305C0"/>
    <w:rsid w:val="00B30995"/>
    <w:rsid w:val="00B30E83"/>
    <w:rsid w:val="00B30E90"/>
    <w:rsid w:val="00B31295"/>
    <w:rsid w:val="00B3172A"/>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E9"/>
    <w:rsid w:val="00B377CE"/>
    <w:rsid w:val="00B378D0"/>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83"/>
    <w:rsid w:val="00B428B8"/>
    <w:rsid w:val="00B42A31"/>
    <w:rsid w:val="00B42B9A"/>
    <w:rsid w:val="00B42D25"/>
    <w:rsid w:val="00B43095"/>
    <w:rsid w:val="00B430D3"/>
    <w:rsid w:val="00B432D4"/>
    <w:rsid w:val="00B43761"/>
    <w:rsid w:val="00B437BD"/>
    <w:rsid w:val="00B438DD"/>
    <w:rsid w:val="00B43985"/>
    <w:rsid w:val="00B439FA"/>
    <w:rsid w:val="00B43AF6"/>
    <w:rsid w:val="00B43D4D"/>
    <w:rsid w:val="00B43E1A"/>
    <w:rsid w:val="00B440CF"/>
    <w:rsid w:val="00B4425A"/>
    <w:rsid w:val="00B443C5"/>
    <w:rsid w:val="00B445E8"/>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7D4"/>
    <w:rsid w:val="00B5092E"/>
    <w:rsid w:val="00B50C9E"/>
    <w:rsid w:val="00B50EB4"/>
    <w:rsid w:val="00B50F5B"/>
    <w:rsid w:val="00B511A4"/>
    <w:rsid w:val="00B51296"/>
    <w:rsid w:val="00B51420"/>
    <w:rsid w:val="00B51526"/>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8A3"/>
    <w:rsid w:val="00B54989"/>
    <w:rsid w:val="00B5517E"/>
    <w:rsid w:val="00B553CF"/>
    <w:rsid w:val="00B555B8"/>
    <w:rsid w:val="00B556AC"/>
    <w:rsid w:val="00B5584F"/>
    <w:rsid w:val="00B558C7"/>
    <w:rsid w:val="00B55ACA"/>
    <w:rsid w:val="00B55FBC"/>
    <w:rsid w:val="00B5612F"/>
    <w:rsid w:val="00B561D5"/>
    <w:rsid w:val="00B563D3"/>
    <w:rsid w:val="00B566E0"/>
    <w:rsid w:val="00B5685D"/>
    <w:rsid w:val="00B56BD4"/>
    <w:rsid w:val="00B56CC5"/>
    <w:rsid w:val="00B56D07"/>
    <w:rsid w:val="00B57019"/>
    <w:rsid w:val="00B5752D"/>
    <w:rsid w:val="00B57861"/>
    <w:rsid w:val="00B57880"/>
    <w:rsid w:val="00B57A15"/>
    <w:rsid w:val="00B57B2E"/>
    <w:rsid w:val="00B57EC6"/>
    <w:rsid w:val="00B607B8"/>
    <w:rsid w:val="00B60914"/>
    <w:rsid w:val="00B60E6E"/>
    <w:rsid w:val="00B610DB"/>
    <w:rsid w:val="00B61204"/>
    <w:rsid w:val="00B6147B"/>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2BAA"/>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2F6"/>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9"/>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301"/>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E90"/>
    <w:rsid w:val="00BA13CC"/>
    <w:rsid w:val="00BA13E0"/>
    <w:rsid w:val="00BA1592"/>
    <w:rsid w:val="00BA17C4"/>
    <w:rsid w:val="00BA1C20"/>
    <w:rsid w:val="00BA1DE0"/>
    <w:rsid w:val="00BA1E52"/>
    <w:rsid w:val="00BA2517"/>
    <w:rsid w:val="00BA25EE"/>
    <w:rsid w:val="00BA270E"/>
    <w:rsid w:val="00BA2729"/>
    <w:rsid w:val="00BA283C"/>
    <w:rsid w:val="00BA2A93"/>
    <w:rsid w:val="00BA2AEB"/>
    <w:rsid w:val="00BA2D34"/>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1F2"/>
    <w:rsid w:val="00BA6282"/>
    <w:rsid w:val="00BA659A"/>
    <w:rsid w:val="00BA6873"/>
    <w:rsid w:val="00BA68C1"/>
    <w:rsid w:val="00BA6CFD"/>
    <w:rsid w:val="00BA6F90"/>
    <w:rsid w:val="00BA7423"/>
    <w:rsid w:val="00BA7541"/>
    <w:rsid w:val="00BA7688"/>
    <w:rsid w:val="00BA7996"/>
    <w:rsid w:val="00BA7A94"/>
    <w:rsid w:val="00BA7EB0"/>
    <w:rsid w:val="00BB04C9"/>
    <w:rsid w:val="00BB0528"/>
    <w:rsid w:val="00BB06B8"/>
    <w:rsid w:val="00BB070E"/>
    <w:rsid w:val="00BB0B3E"/>
    <w:rsid w:val="00BB0C7B"/>
    <w:rsid w:val="00BB0D75"/>
    <w:rsid w:val="00BB0E29"/>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6E3C"/>
    <w:rsid w:val="00BB705F"/>
    <w:rsid w:val="00BB71B1"/>
    <w:rsid w:val="00BB71EC"/>
    <w:rsid w:val="00BB723D"/>
    <w:rsid w:val="00BB724B"/>
    <w:rsid w:val="00BB7634"/>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31A"/>
    <w:rsid w:val="00BD082C"/>
    <w:rsid w:val="00BD09A3"/>
    <w:rsid w:val="00BD0F6C"/>
    <w:rsid w:val="00BD0FC4"/>
    <w:rsid w:val="00BD140B"/>
    <w:rsid w:val="00BD1663"/>
    <w:rsid w:val="00BD238C"/>
    <w:rsid w:val="00BD2824"/>
    <w:rsid w:val="00BD2A08"/>
    <w:rsid w:val="00BD2D58"/>
    <w:rsid w:val="00BD2F55"/>
    <w:rsid w:val="00BD340D"/>
    <w:rsid w:val="00BD34F4"/>
    <w:rsid w:val="00BD3719"/>
    <w:rsid w:val="00BD3837"/>
    <w:rsid w:val="00BD386B"/>
    <w:rsid w:val="00BD3C55"/>
    <w:rsid w:val="00BD3C69"/>
    <w:rsid w:val="00BD3D7A"/>
    <w:rsid w:val="00BD409E"/>
    <w:rsid w:val="00BD42C4"/>
    <w:rsid w:val="00BD58A8"/>
    <w:rsid w:val="00BD5A26"/>
    <w:rsid w:val="00BD5CE6"/>
    <w:rsid w:val="00BD5FA4"/>
    <w:rsid w:val="00BD62BB"/>
    <w:rsid w:val="00BD6509"/>
    <w:rsid w:val="00BD66A1"/>
    <w:rsid w:val="00BD66ED"/>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3B"/>
    <w:rsid w:val="00BE097B"/>
    <w:rsid w:val="00BE12C5"/>
    <w:rsid w:val="00BE13B8"/>
    <w:rsid w:val="00BE16C6"/>
    <w:rsid w:val="00BE1959"/>
    <w:rsid w:val="00BE197A"/>
    <w:rsid w:val="00BE1A06"/>
    <w:rsid w:val="00BE1AAB"/>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5C2"/>
    <w:rsid w:val="00BE6682"/>
    <w:rsid w:val="00BE6B6B"/>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6C"/>
    <w:rsid w:val="00BF500F"/>
    <w:rsid w:val="00BF56A8"/>
    <w:rsid w:val="00BF58DB"/>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4B6"/>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008"/>
    <w:rsid w:val="00C030A2"/>
    <w:rsid w:val="00C03125"/>
    <w:rsid w:val="00C035E5"/>
    <w:rsid w:val="00C03601"/>
    <w:rsid w:val="00C03892"/>
    <w:rsid w:val="00C039B6"/>
    <w:rsid w:val="00C03B7B"/>
    <w:rsid w:val="00C041E5"/>
    <w:rsid w:val="00C04AA5"/>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EB5"/>
    <w:rsid w:val="00C12F97"/>
    <w:rsid w:val="00C12FE8"/>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D"/>
    <w:rsid w:val="00C17D7E"/>
    <w:rsid w:val="00C17D89"/>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23A"/>
    <w:rsid w:val="00C2432E"/>
    <w:rsid w:val="00C243BB"/>
    <w:rsid w:val="00C24406"/>
    <w:rsid w:val="00C24486"/>
    <w:rsid w:val="00C24688"/>
    <w:rsid w:val="00C24CA2"/>
    <w:rsid w:val="00C24EE5"/>
    <w:rsid w:val="00C24F74"/>
    <w:rsid w:val="00C250CF"/>
    <w:rsid w:val="00C2541A"/>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716"/>
    <w:rsid w:val="00C339DE"/>
    <w:rsid w:val="00C33AA7"/>
    <w:rsid w:val="00C33BCD"/>
    <w:rsid w:val="00C33CE8"/>
    <w:rsid w:val="00C33D89"/>
    <w:rsid w:val="00C33DCE"/>
    <w:rsid w:val="00C341FF"/>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DAD"/>
    <w:rsid w:val="00C36ECE"/>
    <w:rsid w:val="00C37050"/>
    <w:rsid w:val="00C37149"/>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3FFB"/>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6A7"/>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FB2"/>
    <w:rsid w:val="00C62027"/>
    <w:rsid w:val="00C62163"/>
    <w:rsid w:val="00C62382"/>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EF5"/>
    <w:rsid w:val="00C72F23"/>
    <w:rsid w:val="00C732C5"/>
    <w:rsid w:val="00C7357D"/>
    <w:rsid w:val="00C737E4"/>
    <w:rsid w:val="00C73F10"/>
    <w:rsid w:val="00C740FD"/>
    <w:rsid w:val="00C74157"/>
    <w:rsid w:val="00C741B4"/>
    <w:rsid w:val="00C7448E"/>
    <w:rsid w:val="00C748E2"/>
    <w:rsid w:val="00C74C78"/>
    <w:rsid w:val="00C74E66"/>
    <w:rsid w:val="00C74EB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744"/>
    <w:rsid w:val="00C8198E"/>
    <w:rsid w:val="00C81B30"/>
    <w:rsid w:val="00C820A1"/>
    <w:rsid w:val="00C82375"/>
    <w:rsid w:val="00C82387"/>
    <w:rsid w:val="00C82496"/>
    <w:rsid w:val="00C82640"/>
    <w:rsid w:val="00C82A72"/>
    <w:rsid w:val="00C8350C"/>
    <w:rsid w:val="00C83637"/>
    <w:rsid w:val="00C83AEB"/>
    <w:rsid w:val="00C83B30"/>
    <w:rsid w:val="00C84317"/>
    <w:rsid w:val="00C845CE"/>
    <w:rsid w:val="00C845D5"/>
    <w:rsid w:val="00C8470F"/>
    <w:rsid w:val="00C847FC"/>
    <w:rsid w:val="00C848A8"/>
    <w:rsid w:val="00C8534D"/>
    <w:rsid w:val="00C855C4"/>
    <w:rsid w:val="00C855C8"/>
    <w:rsid w:val="00C85A05"/>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962"/>
    <w:rsid w:val="00C95CD4"/>
    <w:rsid w:val="00C9624F"/>
    <w:rsid w:val="00C96FE0"/>
    <w:rsid w:val="00C970B0"/>
    <w:rsid w:val="00C97826"/>
    <w:rsid w:val="00C97AF1"/>
    <w:rsid w:val="00C97EA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2E61"/>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3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C43"/>
    <w:rsid w:val="00CB5EF8"/>
    <w:rsid w:val="00CB60E1"/>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CE0"/>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6D28"/>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54F"/>
    <w:rsid w:val="00CD4822"/>
    <w:rsid w:val="00CD492B"/>
    <w:rsid w:val="00CD4FC7"/>
    <w:rsid w:val="00CD51EB"/>
    <w:rsid w:val="00CD52F0"/>
    <w:rsid w:val="00CD5696"/>
    <w:rsid w:val="00CD5AAA"/>
    <w:rsid w:val="00CD5BE9"/>
    <w:rsid w:val="00CD5C02"/>
    <w:rsid w:val="00CD5FEA"/>
    <w:rsid w:val="00CD61E3"/>
    <w:rsid w:val="00CD6330"/>
    <w:rsid w:val="00CD63B9"/>
    <w:rsid w:val="00CD6814"/>
    <w:rsid w:val="00CD6C14"/>
    <w:rsid w:val="00CD6C6D"/>
    <w:rsid w:val="00CD6E0B"/>
    <w:rsid w:val="00CD71CC"/>
    <w:rsid w:val="00CD787F"/>
    <w:rsid w:val="00CD7927"/>
    <w:rsid w:val="00CD7F52"/>
    <w:rsid w:val="00CE025E"/>
    <w:rsid w:val="00CE030D"/>
    <w:rsid w:val="00CE03B6"/>
    <w:rsid w:val="00CE0510"/>
    <w:rsid w:val="00CE05F2"/>
    <w:rsid w:val="00CE05F4"/>
    <w:rsid w:val="00CE081B"/>
    <w:rsid w:val="00CE09BC"/>
    <w:rsid w:val="00CE0A42"/>
    <w:rsid w:val="00CE0CBF"/>
    <w:rsid w:val="00CE0D61"/>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40"/>
    <w:rsid w:val="00CE51D5"/>
    <w:rsid w:val="00CE5347"/>
    <w:rsid w:val="00CE576E"/>
    <w:rsid w:val="00CE5861"/>
    <w:rsid w:val="00CE59E1"/>
    <w:rsid w:val="00CE5AB5"/>
    <w:rsid w:val="00CE5CA4"/>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7F3"/>
    <w:rsid w:val="00CF7A95"/>
    <w:rsid w:val="00CF7CCF"/>
    <w:rsid w:val="00D0011B"/>
    <w:rsid w:val="00D002B6"/>
    <w:rsid w:val="00D00359"/>
    <w:rsid w:val="00D00522"/>
    <w:rsid w:val="00D00B22"/>
    <w:rsid w:val="00D00D02"/>
    <w:rsid w:val="00D010E6"/>
    <w:rsid w:val="00D016BC"/>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3746"/>
    <w:rsid w:val="00D0434F"/>
    <w:rsid w:val="00D04898"/>
    <w:rsid w:val="00D0492C"/>
    <w:rsid w:val="00D04A64"/>
    <w:rsid w:val="00D04B7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3D"/>
    <w:rsid w:val="00D12EA8"/>
    <w:rsid w:val="00D13880"/>
    <w:rsid w:val="00D138C2"/>
    <w:rsid w:val="00D13973"/>
    <w:rsid w:val="00D13B3E"/>
    <w:rsid w:val="00D13BBC"/>
    <w:rsid w:val="00D13CCD"/>
    <w:rsid w:val="00D14204"/>
    <w:rsid w:val="00D1451E"/>
    <w:rsid w:val="00D145FE"/>
    <w:rsid w:val="00D1495E"/>
    <w:rsid w:val="00D14EE0"/>
    <w:rsid w:val="00D158A9"/>
    <w:rsid w:val="00D15D5B"/>
    <w:rsid w:val="00D15D9D"/>
    <w:rsid w:val="00D160A1"/>
    <w:rsid w:val="00D1624D"/>
    <w:rsid w:val="00D1678C"/>
    <w:rsid w:val="00D16BA8"/>
    <w:rsid w:val="00D16D8B"/>
    <w:rsid w:val="00D16FF6"/>
    <w:rsid w:val="00D1718F"/>
    <w:rsid w:val="00D174E5"/>
    <w:rsid w:val="00D17AB0"/>
    <w:rsid w:val="00D17C49"/>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988"/>
    <w:rsid w:val="00D27C01"/>
    <w:rsid w:val="00D27F01"/>
    <w:rsid w:val="00D3074E"/>
    <w:rsid w:val="00D30C46"/>
    <w:rsid w:val="00D30D92"/>
    <w:rsid w:val="00D30DE1"/>
    <w:rsid w:val="00D30FC7"/>
    <w:rsid w:val="00D3110A"/>
    <w:rsid w:val="00D315CF"/>
    <w:rsid w:val="00D31882"/>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4C9"/>
    <w:rsid w:val="00D35109"/>
    <w:rsid w:val="00D351C4"/>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81"/>
    <w:rsid w:val="00D45691"/>
    <w:rsid w:val="00D45838"/>
    <w:rsid w:val="00D45994"/>
    <w:rsid w:val="00D45C69"/>
    <w:rsid w:val="00D45FBE"/>
    <w:rsid w:val="00D46035"/>
    <w:rsid w:val="00D46298"/>
    <w:rsid w:val="00D466E5"/>
    <w:rsid w:val="00D467C7"/>
    <w:rsid w:val="00D4688E"/>
    <w:rsid w:val="00D46D60"/>
    <w:rsid w:val="00D46F1F"/>
    <w:rsid w:val="00D46F2D"/>
    <w:rsid w:val="00D46F94"/>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D90"/>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574"/>
    <w:rsid w:val="00D60A93"/>
    <w:rsid w:val="00D60BCB"/>
    <w:rsid w:val="00D60CB2"/>
    <w:rsid w:val="00D60D3A"/>
    <w:rsid w:val="00D60DD4"/>
    <w:rsid w:val="00D60E71"/>
    <w:rsid w:val="00D6105A"/>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10E"/>
    <w:rsid w:val="00D6412B"/>
    <w:rsid w:val="00D6420E"/>
    <w:rsid w:val="00D642BD"/>
    <w:rsid w:val="00D642F2"/>
    <w:rsid w:val="00D6433E"/>
    <w:rsid w:val="00D64346"/>
    <w:rsid w:val="00D6447E"/>
    <w:rsid w:val="00D647F6"/>
    <w:rsid w:val="00D647F9"/>
    <w:rsid w:val="00D6485C"/>
    <w:rsid w:val="00D648E8"/>
    <w:rsid w:val="00D64CB8"/>
    <w:rsid w:val="00D64F1D"/>
    <w:rsid w:val="00D652B1"/>
    <w:rsid w:val="00D65404"/>
    <w:rsid w:val="00D6575A"/>
    <w:rsid w:val="00D65837"/>
    <w:rsid w:val="00D6584F"/>
    <w:rsid w:val="00D65AAD"/>
    <w:rsid w:val="00D66022"/>
    <w:rsid w:val="00D66065"/>
    <w:rsid w:val="00D662E2"/>
    <w:rsid w:val="00D666F3"/>
    <w:rsid w:val="00D667A4"/>
    <w:rsid w:val="00D66D13"/>
    <w:rsid w:val="00D66D78"/>
    <w:rsid w:val="00D66DAA"/>
    <w:rsid w:val="00D674C4"/>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47E"/>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D77"/>
    <w:rsid w:val="00D83EC8"/>
    <w:rsid w:val="00D84268"/>
    <w:rsid w:val="00D8455D"/>
    <w:rsid w:val="00D846C5"/>
    <w:rsid w:val="00D84B2B"/>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AAE"/>
    <w:rsid w:val="00D97D11"/>
    <w:rsid w:val="00D97E86"/>
    <w:rsid w:val="00D97E9C"/>
    <w:rsid w:val="00DA0680"/>
    <w:rsid w:val="00DA0FC0"/>
    <w:rsid w:val="00DA13F4"/>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197"/>
    <w:rsid w:val="00DA41B2"/>
    <w:rsid w:val="00DA439A"/>
    <w:rsid w:val="00DA43CA"/>
    <w:rsid w:val="00DA4412"/>
    <w:rsid w:val="00DA492A"/>
    <w:rsid w:val="00DA4D1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63C"/>
    <w:rsid w:val="00DB0814"/>
    <w:rsid w:val="00DB0C51"/>
    <w:rsid w:val="00DB1014"/>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393"/>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0D6"/>
    <w:rsid w:val="00DC0715"/>
    <w:rsid w:val="00DC09D4"/>
    <w:rsid w:val="00DC0B81"/>
    <w:rsid w:val="00DC0D44"/>
    <w:rsid w:val="00DC0F93"/>
    <w:rsid w:val="00DC105B"/>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3F04"/>
    <w:rsid w:val="00DC4205"/>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221"/>
    <w:rsid w:val="00DD2249"/>
    <w:rsid w:val="00DD242B"/>
    <w:rsid w:val="00DD2478"/>
    <w:rsid w:val="00DD26B8"/>
    <w:rsid w:val="00DD2862"/>
    <w:rsid w:val="00DD2AAD"/>
    <w:rsid w:val="00DD2AD0"/>
    <w:rsid w:val="00DD2C5A"/>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41E"/>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148"/>
    <w:rsid w:val="00DE21CF"/>
    <w:rsid w:val="00DE279F"/>
    <w:rsid w:val="00DE29EE"/>
    <w:rsid w:val="00DE2AB6"/>
    <w:rsid w:val="00DE2CFC"/>
    <w:rsid w:val="00DE2D4B"/>
    <w:rsid w:val="00DE3083"/>
    <w:rsid w:val="00DE314C"/>
    <w:rsid w:val="00DE3384"/>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C30"/>
    <w:rsid w:val="00E00EFF"/>
    <w:rsid w:val="00E00FBC"/>
    <w:rsid w:val="00E01386"/>
    <w:rsid w:val="00E0148B"/>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B95"/>
    <w:rsid w:val="00E10E0A"/>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6E20"/>
    <w:rsid w:val="00E17295"/>
    <w:rsid w:val="00E1729E"/>
    <w:rsid w:val="00E175FF"/>
    <w:rsid w:val="00E17B9C"/>
    <w:rsid w:val="00E17C3F"/>
    <w:rsid w:val="00E17C6F"/>
    <w:rsid w:val="00E17CFB"/>
    <w:rsid w:val="00E17EC6"/>
    <w:rsid w:val="00E17F78"/>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667"/>
    <w:rsid w:val="00E23851"/>
    <w:rsid w:val="00E23983"/>
    <w:rsid w:val="00E23ACC"/>
    <w:rsid w:val="00E23ADB"/>
    <w:rsid w:val="00E23C1D"/>
    <w:rsid w:val="00E2414E"/>
    <w:rsid w:val="00E2446F"/>
    <w:rsid w:val="00E24601"/>
    <w:rsid w:val="00E24A60"/>
    <w:rsid w:val="00E24DB0"/>
    <w:rsid w:val="00E250DB"/>
    <w:rsid w:val="00E25386"/>
    <w:rsid w:val="00E25450"/>
    <w:rsid w:val="00E2545B"/>
    <w:rsid w:val="00E25ADB"/>
    <w:rsid w:val="00E25CDF"/>
    <w:rsid w:val="00E25F49"/>
    <w:rsid w:val="00E260C3"/>
    <w:rsid w:val="00E2617B"/>
    <w:rsid w:val="00E267B8"/>
    <w:rsid w:val="00E2690E"/>
    <w:rsid w:val="00E26EF9"/>
    <w:rsid w:val="00E26F3D"/>
    <w:rsid w:val="00E26FB2"/>
    <w:rsid w:val="00E272FE"/>
    <w:rsid w:val="00E2789C"/>
    <w:rsid w:val="00E27C81"/>
    <w:rsid w:val="00E27E92"/>
    <w:rsid w:val="00E30517"/>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1F8"/>
    <w:rsid w:val="00E362BC"/>
    <w:rsid w:val="00E3648F"/>
    <w:rsid w:val="00E365D2"/>
    <w:rsid w:val="00E36DF9"/>
    <w:rsid w:val="00E3710B"/>
    <w:rsid w:val="00E372EF"/>
    <w:rsid w:val="00E374CC"/>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4D43"/>
    <w:rsid w:val="00E452D0"/>
    <w:rsid w:val="00E4546C"/>
    <w:rsid w:val="00E457B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D5E"/>
    <w:rsid w:val="00E51E23"/>
    <w:rsid w:val="00E51FC7"/>
    <w:rsid w:val="00E52532"/>
    <w:rsid w:val="00E52547"/>
    <w:rsid w:val="00E52643"/>
    <w:rsid w:val="00E527BA"/>
    <w:rsid w:val="00E52CCE"/>
    <w:rsid w:val="00E52E57"/>
    <w:rsid w:val="00E52F76"/>
    <w:rsid w:val="00E5315C"/>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91F"/>
    <w:rsid w:val="00E66F9D"/>
    <w:rsid w:val="00E67387"/>
    <w:rsid w:val="00E6795B"/>
    <w:rsid w:val="00E67C8B"/>
    <w:rsid w:val="00E7012A"/>
    <w:rsid w:val="00E7020E"/>
    <w:rsid w:val="00E705E5"/>
    <w:rsid w:val="00E7099A"/>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898"/>
    <w:rsid w:val="00E77958"/>
    <w:rsid w:val="00E7797B"/>
    <w:rsid w:val="00E77B45"/>
    <w:rsid w:val="00E77B8E"/>
    <w:rsid w:val="00E77C66"/>
    <w:rsid w:val="00E77D75"/>
    <w:rsid w:val="00E8016D"/>
    <w:rsid w:val="00E801D6"/>
    <w:rsid w:val="00E801FD"/>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4BEA"/>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6E81"/>
    <w:rsid w:val="00E87129"/>
    <w:rsid w:val="00E87192"/>
    <w:rsid w:val="00E87565"/>
    <w:rsid w:val="00E875CA"/>
    <w:rsid w:val="00E879F0"/>
    <w:rsid w:val="00E87AC1"/>
    <w:rsid w:val="00E87AE6"/>
    <w:rsid w:val="00E87DCE"/>
    <w:rsid w:val="00E87E12"/>
    <w:rsid w:val="00E90199"/>
    <w:rsid w:val="00E907D7"/>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6D03"/>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BA0"/>
    <w:rsid w:val="00EB1033"/>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EA8"/>
    <w:rsid w:val="00EB51F9"/>
    <w:rsid w:val="00EB534C"/>
    <w:rsid w:val="00EB543D"/>
    <w:rsid w:val="00EB545D"/>
    <w:rsid w:val="00EB55D2"/>
    <w:rsid w:val="00EB57E7"/>
    <w:rsid w:val="00EB5A4E"/>
    <w:rsid w:val="00EB5C3A"/>
    <w:rsid w:val="00EB5CC3"/>
    <w:rsid w:val="00EB5D93"/>
    <w:rsid w:val="00EB5F61"/>
    <w:rsid w:val="00EB6115"/>
    <w:rsid w:val="00EB628E"/>
    <w:rsid w:val="00EB63F4"/>
    <w:rsid w:val="00EB6440"/>
    <w:rsid w:val="00EB6698"/>
    <w:rsid w:val="00EB6A8D"/>
    <w:rsid w:val="00EB6B36"/>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07B"/>
    <w:rsid w:val="00EC32D6"/>
    <w:rsid w:val="00EC331F"/>
    <w:rsid w:val="00EC36DD"/>
    <w:rsid w:val="00EC3BC3"/>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C7D66"/>
    <w:rsid w:val="00ED00B4"/>
    <w:rsid w:val="00ED022F"/>
    <w:rsid w:val="00ED04CE"/>
    <w:rsid w:val="00ED0DE8"/>
    <w:rsid w:val="00ED0EA4"/>
    <w:rsid w:val="00ED0EB9"/>
    <w:rsid w:val="00ED1206"/>
    <w:rsid w:val="00ED1447"/>
    <w:rsid w:val="00ED19B6"/>
    <w:rsid w:val="00ED1A37"/>
    <w:rsid w:val="00ED1A39"/>
    <w:rsid w:val="00ED2094"/>
    <w:rsid w:val="00ED223F"/>
    <w:rsid w:val="00ED24AE"/>
    <w:rsid w:val="00ED2600"/>
    <w:rsid w:val="00ED2802"/>
    <w:rsid w:val="00ED2CB4"/>
    <w:rsid w:val="00ED2FF1"/>
    <w:rsid w:val="00ED3197"/>
    <w:rsid w:val="00ED3207"/>
    <w:rsid w:val="00ED3244"/>
    <w:rsid w:val="00ED32E7"/>
    <w:rsid w:val="00ED3534"/>
    <w:rsid w:val="00ED35B9"/>
    <w:rsid w:val="00ED36CE"/>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8BC"/>
    <w:rsid w:val="00EE09EA"/>
    <w:rsid w:val="00EE0A49"/>
    <w:rsid w:val="00EE0E09"/>
    <w:rsid w:val="00EE12DA"/>
    <w:rsid w:val="00EE13C8"/>
    <w:rsid w:val="00EE14C4"/>
    <w:rsid w:val="00EE14D7"/>
    <w:rsid w:val="00EE15CA"/>
    <w:rsid w:val="00EE18BB"/>
    <w:rsid w:val="00EE1B59"/>
    <w:rsid w:val="00EE1CDA"/>
    <w:rsid w:val="00EE24B7"/>
    <w:rsid w:val="00EE2A50"/>
    <w:rsid w:val="00EE2AAB"/>
    <w:rsid w:val="00EE2B6C"/>
    <w:rsid w:val="00EE3203"/>
    <w:rsid w:val="00EE33A6"/>
    <w:rsid w:val="00EE3819"/>
    <w:rsid w:val="00EE3B6C"/>
    <w:rsid w:val="00EE3DCB"/>
    <w:rsid w:val="00EE3FE2"/>
    <w:rsid w:val="00EE43F9"/>
    <w:rsid w:val="00EE44A5"/>
    <w:rsid w:val="00EE4708"/>
    <w:rsid w:val="00EE4EBA"/>
    <w:rsid w:val="00EE4F27"/>
    <w:rsid w:val="00EE5112"/>
    <w:rsid w:val="00EE58ED"/>
    <w:rsid w:val="00EE5D9F"/>
    <w:rsid w:val="00EE62B4"/>
    <w:rsid w:val="00EE636D"/>
    <w:rsid w:val="00EE6612"/>
    <w:rsid w:val="00EE66B1"/>
    <w:rsid w:val="00EE67B8"/>
    <w:rsid w:val="00EE6A8C"/>
    <w:rsid w:val="00EE6C8E"/>
    <w:rsid w:val="00EE6CB1"/>
    <w:rsid w:val="00EE6D07"/>
    <w:rsid w:val="00EE6D48"/>
    <w:rsid w:val="00EE72DF"/>
    <w:rsid w:val="00EE7309"/>
    <w:rsid w:val="00EE7726"/>
    <w:rsid w:val="00EE785F"/>
    <w:rsid w:val="00EE78AC"/>
    <w:rsid w:val="00EE7B89"/>
    <w:rsid w:val="00EE7CD0"/>
    <w:rsid w:val="00EE7D91"/>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64E"/>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1D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0CC4"/>
    <w:rsid w:val="00F01034"/>
    <w:rsid w:val="00F0106A"/>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3A"/>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62"/>
    <w:rsid w:val="00F04AAF"/>
    <w:rsid w:val="00F04D51"/>
    <w:rsid w:val="00F04F3E"/>
    <w:rsid w:val="00F0522E"/>
    <w:rsid w:val="00F05D5B"/>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9FF"/>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24"/>
    <w:rsid w:val="00F15A87"/>
    <w:rsid w:val="00F15F91"/>
    <w:rsid w:val="00F16628"/>
    <w:rsid w:val="00F166D8"/>
    <w:rsid w:val="00F16BB1"/>
    <w:rsid w:val="00F16F7C"/>
    <w:rsid w:val="00F173CC"/>
    <w:rsid w:val="00F17756"/>
    <w:rsid w:val="00F17A8F"/>
    <w:rsid w:val="00F17B67"/>
    <w:rsid w:val="00F17CA8"/>
    <w:rsid w:val="00F20046"/>
    <w:rsid w:val="00F20540"/>
    <w:rsid w:val="00F206FE"/>
    <w:rsid w:val="00F2094D"/>
    <w:rsid w:val="00F20A1A"/>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11BE"/>
    <w:rsid w:val="00F312B8"/>
    <w:rsid w:val="00F31743"/>
    <w:rsid w:val="00F317DA"/>
    <w:rsid w:val="00F318E7"/>
    <w:rsid w:val="00F31A53"/>
    <w:rsid w:val="00F31A74"/>
    <w:rsid w:val="00F31C01"/>
    <w:rsid w:val="00F31CCA"/>
    <w:rsid w:val="00F31D75"/>
    <w:rsid w:val="00F31D82"/>
    <w:rsid w:val="00F31F17"/>
    <w:rsid w:val="00F31F7E"/>
    <w:rsid w:val="00F3236F"/>
    <w:rsid w:val="00F32374"/>
    <w:rsid w:val="00F323CC"/>
    <w:rsid w:val="00F323F6"/>
    <w:rsid w:val="00F3267C"/>
    <w:rsid w:val="00F3273C"/>
    <w:rsid w:val="00F327C9"/>
    <w:rsid w:val="00F32F0E"/>
    <w:rsid w:val="00F32F3E"/>
    <w:rsid w:val="00F33036"/>
    <w:rsid w:val="00F33580"/>
    <w:rsid w:val="00F3383E"/>
    <w:rsid w:val="00F3386F"/>
    <w:rsid w:val="00F33AC0"/>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31"/>
    <w:rsid w:val="00F370CB"/>
    <w:rsid w:val="00F37230"/>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825"/>
    <w:rsid w:val="00F52867"/>
    <w:rsid w:val="00F5296D"/>
    <w:rsid w:val="00F52A47"/>
    <w:rsid w:val="00F52A4B"/>
    <w:rsid w:val="00F52C07"/>
    <w:rsid w:val="00F52C6C"/>
    <w:rsid w:val="00F52C93"/>
    <w:rsid w:val="00F52FA8"/>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69A"/>
    <w:rsid w:val="00F57704"/>
    <w:rsid w:val="00F577F9"/>
    <w:rsid w:val="00F57BD3"/>
    <w:rsid w:val="00F57BDE"/>
    <w:rsid w:val="00F57C72"/>
    <w:rsid w:val="00F57CAF"/>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835"/>
    <w:rsid w:val="00F669E3"/>
    <w:rsid w:val="00F66A26"/>
    <w:rsid w:val="00F67739"/>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7C6"/>
    <w:rsid w:val="00F8683A"/>
    <w:rsid w:val="00F8687C"/>
    <w:rsid w:val="00F86B20"/>
    <w:rsid w:val="00F86B26"/>
    <w:rsid w:val="00F86C43"/>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A2"/>
    <w:rsid w:val="00F930A8"/>
    <w:rsid w:val="00F93528"/>
    <w:rsid w:val="00F93607"/>
    <w:rsid w:val="00F938B2"/>
    <w:rsid w:val="00F93A3D"/>
    <w:rsid w:val="00F93D13"/>
    <w:rsid w:val="00F93EE6"/>
    <w:rsid w:val="00F94003"/>
    <w:rsid w:val="00F94412"/>
    <w:rsid w:val="00F94441"/>
    <w:rsid w:val="00F94572"/>
    <w:rsid w:val="00F94737"/>
    <w:rsid w:val="00F9473D"/>
    <w:rsid w:val="00F947AC"/>
    <w:rsid w:val="00F9495D"/>
    <w:rsid w:val="00F94C2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F43"/>
    <w:rsid w:val="00FA375C"/>
    <w:rsid w:val="00FA3BEB"/>
    <w:rsid w:val="00FA3C84"/>
    <w:rsid w:val="00FA3DAB"/>
    <w:rsid w:val="00FA3E4A"/>
    <w:rsid w:val="00FA40CD"/>
    <w:rsid w:val="00FA4A21"/>
    <w:rsid w:val="00FA4AB1"/>
    <w:rsid w:val="00FA4B5D"/>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6C7A"/>
    <w:rsid w:val="00FB72CB"/>
    <w:rsid w:val="00FB74DE"/>
    <w:rsid w:val="00FB7747"/>
    <w:rsid w:val="00FB77BB"/>
    <w:rsid w:val="00FB7A9C"/>
    <w:rsid w:val="00FB7D83"/>
    <w:rsid w:val="00FB7E8F"/>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2F46"/>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45C"/>
    <w:rsid w:val="00FC553E"/>
    <w:rsid w:val="00FC5EE6"/>
    <w:rsid w:val="00FC63CD"/>
    <w:rsid w:val="00FC645D"/>
    <w:rsid w:val="00FC654F"/>
    <w:rsid w:val="00FC65A0"/>
    <w:rsid w:val="00FC680B"/>
    <w:rsid w:val="00FC6B41"/>
    <w:rsid w:val="00FC6C0E"/>
    <w:rsid w:val="00FC7308"/>
    <w:rsid w:val="00FC748F"/>
    <w:rsid w:val="00FC7AA6"/>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3E2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648"/>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C3F"/>
    <w:rsid w:val="00FF5C6C"/>
    <w:rsid w:val="00FF5EEF"/>
    <w:rsid w:val="00FF5EFE"/>
    <w:rsid w:val="00FF5FB5"/>
    <w:rsid w:val="00FF6045"/>
    <w:rsid w:val="00FF609A"/>
    <w:rsid w:val="00FF67A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14FC51B7-31FD-4E3A-86FD-F890A5B6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ind w:left="72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D29666F-3C1E-43B3-AA3A-DC05E5A8CD2E}">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3460A495-9890-4788-8319-BD34C29FD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10</cp:revision>
  <cp:lastPrinted>2016-05-08T02:33:00Z</cp:lastPrinted>
  <dcterms:created xsi:type="dcterms:W3CDTF">2023-02-17T06:58:00Z</dcterms:created>
  <dcterms:modified xsi:type="dcterms:W3CDTF">2023-02-17T12:50:00Z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ies>
</file>